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8D8" w:rsidRDefault="005608D8" w:rsidP="00A85F18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val="ru-RU" w:eastAsia="ru-RU"/>
        </w:rPr>
      </w:pPr>
      <w:r w:rsidRPr="005608D8">
        <w:rPr>
          <w:rFonts w:eastAsia="Times New Roman"/>
          <w:b/>
          <w:bCs/>
          <w:sz w:val="36"/>
          <w:szCs w:val="36"/>
          <w:lang w:val="ru-RU" w:eastAsia="ru-RU"/>
        </w:rPr>
        <w:t>Кафедра электродинами</w:t>
      </w:r>
      <w:r w:rsidR="00AF27F4">
        <w:rPr>
          <w:rFonts w:eastAsia="Times New Roman"/>
          <w:b/>
          <w:bCs/>
          <w:sz w:val="36"/>
          <w:szCs w:val="36"/>
          <w:lang w:val="ru-RU" w:eastAsia="ru-RU"/>
        </w:rPr>
        <w:t xml:space="preserve">ки сложных систем и </w:t>
      </w:r>
      <w:proofErr w:type="spellStart"/>
      <w:r w:rsidR="00AF27F4">
        <w:rPr>
          <w:rFonts w:eastAsia="Times New Roman"/>
          <w:b/>
          <w:bCs/>
          <w:sz w:val="36"/>
          <w:szCs w:val="36"/>
          <w:lang w:val="ru-RU" w:eastAsia="ru-RU"/>
        </w:rPr>
        <w:t>нанофотоники</w:t>
      </w:r>
      <w:proofErr w:type="spellEnd"/>
    </w:p>
    <w:p w:rsidR="002B1626" w:rsidRDefault="007F7DF2" w:rsidP="005608D8">
      <w:pPr>
        <w:pStyle w:val="a4"/>
      </w:pPr>
      <w:r>
        <w:rPr>
          <w:noProof/>
        </w:rPr>
        <w:drawing>
          <wp:inline distT="0" distB="0" distL="0" distR="0">
            <wp:extent cx="5940425" cy="4724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др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6B" w:rsidRPr="00F8676B" w:rsidRDefault="005608D8" w:rsidP="005608D8">
      <w:pPr>
        <w:pStyle w:val="a4"/>
      </w:pPr>
      <w:r w:rsidRPr="008E4201">
        <w:t xml:space="preserve">Базовая организация - </w:t>
      </w:r>
      <w:r w:rsidRPr="008E4201">
        <w:rPr>
          <w:rStyle w:val="a6"/>
        </w:rPr>
        <w:t>Институт теоретической и прикладной электродинамики РАН</w:t>
      </w:r>
      <w:r w:rsidR="00F8676B">
        <w:t xml:space="preserve"> (веб-сайт Института </w:t>
      </w:r>
      <w:hyperlink r:id="rId8" w:history="1">
        <w:r w:rsidR="00A95C02" w:rsidRPr="00A95C02">
          <w:rPr>
            <w:rStyle w:val="a5"/>
          </w:rPr>
          <w:t>http://www.itae.ru/</w:t>
        </w:r>
      </w:hyperlink>
      <w:r w:rsidR="00F8676B">
        <w:t>)</w:t>
      </w:r>
    </w:p>
    <w:p w:rsidR="00F8676B" w:rsidRPr="00F8676B" w:rsidRDefault="005608D8" w:rsidP="00F8676B">
      <w:pPr>
        <w:pStyle w:val="a4"/>
      </w:pPr>
      <w:r w:rsidRPr="008E4201">
        <w:t xml:space="preserve">Заведующий кафедрой — </w:t>
      </w:r>
      <w:r w:rsidR="009F55EB" w:rsidRPr="008E4201">
        <w:t>академик РАН</w:t>
      </w:r>
      <w:r w:rsidR="002F0DE0">
        <w:t xml:space="preserve">, </w:t>
      </w:r>
      <w:r w:rsidR="002F0DE0" w:rsidRPr="008E4201">
        <w:t>профессор</w:t>
      </w:r>
      <w:r w:rsidRPr="008E4201">
        <w:t xml:space="preserve"> </w:t>
      </w:r>
      <w:r w:rsidRPr="008E4201">
        <w:rPr>
          <w:rStyle w:val="a6"/>
        </w:rPr>
        <w:t xml:space="preserve">А.Н. </w:t>
      </w:r>
      <w:proofErr w:type="spellStart"/>
      <w:r w:rsidRPr="008E4201">
        <w:rPr>
          <w:rStyle w:val="a6"/>
        </w:rPr>
        <w:t>Лагарьков</w:t>
      </w:r>
      <w:proofErr w:type="spellEnd"/>
    </w:p>
    <w:p w:rsidR="002B1626" w:rsidRDefault="002B1626" w:rsidP="0091234A">
      <w:pPr>
        <w:pStyle w:val="a4"/>
      </w:pPr>
      <w:r>
        <w:t xml:space="preserve">Заместитель заведующего кафедрой – д.ф.-м.н., </w:t>
      </w:r>
      <w:r w:rsidRPr="002B1626">
        <w:rPr>
          <w:b/>
        </w:rPr>
        <w:t>А.М. Мерзликин</w:t>
      </w:r>
    </w:p>
    <w:p w:rsidR="0091234A" w:rsidRPr="009A3A40" w:rsidRDefault="0091234A" w:rsidP="0091234A">
      <w:pPr>
        <w:pStyle w:val="a4"/>
      </w:pPr>
      <w:r>
        <w:t>История кафедры.</w:t>
      </w:r>
      <w:r>
        <w:br/>
        <w:t xml:space="preserve">Кафедра образована в конце 2008 года (приказ МФТИ №493-1 от 23.09.2008) на основе группы преподавателей, входивших в состав кафедры Прикладной теоретической физики. </w:t>
      </w:r>
    </w:p>
    <w:p w:rsidR="002B1626" w:rsidRDefault="002B1626" w:rsidP="0091234A">
      <w:pPr>
        <w:pStyle w:val="a4"/>
      </w:pPr>
    </w:p>
    <w:p w:rsidR="0091234A" w:rsidRDefault="0091234A" w:rsidP="0091234A">
      <w:pPr>
        <w:pStyle w:val="a4"/>
        <w:rPr>
          <w:b/>
          <w:i/>
        </w:rPr>
      </w:pPr>
      <w:r>
        <w:t xml:space="preserve">2. </w:t>
      </w:r>
      <w:r w:rsidRPr="009042EE">
        <w:rPr>
          <w:b/>
          <w:i/>
        </w:rPr>
        <w:t>Образование:</w:t>
      </w:r>
    </w:p>
    <w:p w:rsidR="00CD29BC" w:rsidRDefault="00CD29BC" w:rsidP="0091234A">
      <w:pPr>
        <w:pStyle w:val="a4"/>
        <w:jc w:val="both"/>
      </w:pPr>
      <w:r>
        <w:t>2.1 Направления подготовки:</w:t>
      </w:r>
    </w:p>
    <w:p w:rsidR="00CD29BC" w:rsidRDefault="00CD29BC" w:rsidP="00CD29BC">
      <w:pPr>
        <w:pStyle w:val="a4"/>
      </w:pPr>
      <w:r>
        <w:t xml:space="preserve">В </w:t>
      </w:r>
      <w:proofErr w:type="spellStart"/>
      <w:r>
        <w:t>бакалавриате</w:t>
      </w:r>
      <w:proofErr w:type="spellEnd"/>
      <w:r>
        <w:t xml:space="preserve"> (1-4 курс): прикладные математика и физика (010900),</w:t>
      </w:r>
      <w:r>
        <w:br/>
        <w:t>профиль подготовки: современные проблемы физики и энергетики.</w:t>
      </w:r>
    </w:p>
    <w:p w:rsidR="00CD29BC" w:rsidRDefault="00CD29BC" w:rsidP="00CD29BC">
      <w:pPr>
        <w:pStyle w:val="a4"/>
      </w:pPr>
      <w:r>
        <w:lastRenderedPageBreak/>
        <w:t xml:space="preserve">В магистратуре (5 и 6 курс): </w:t>
      </w:r>
      <w:proofErr w:type="gramStart"/>
      <w:r>
        <w:t>прикладные</w:t>
      </w:r>
      <w:proofErr w:type="gramEnd"/>
      <w:r>
        <w:t xml:space="preserve"> математика и физика (010900),</w:t>
      </w:r>
      <w:r>
        <w:br/>
        <w:t>программа: прикладная теоретическая физика (010977).</w:t>
      </w:r>
    </w:p>
    <w:p w:rsidR="00C91439" w:rsidRDefault="00C91439" w:rsidP="00501552">
      <w:pPr>
        <w:spacing w:line="240" w:lineRule="auto"/>
        <w:jc w:val="both"/>
        <w:rPr>
          <w:szCs w:val="24"/>
          <w:lang w:val="ru-RU"/>
        </w:rPr>
      </w:pPr>
    </w:p>
    <w:p w:rsidR="00501552" w:rsidRDefault="00CD29BC" w:rsidP="00501552">
      <w:pPr>
        <w:spacing w:line="240" w:lineRule="auto"/>
        <w:jc w:val="both"/>
        <w:rPr>
          <w:b/>
          <w:i/>
          <w:lang w:val="ru-RU"/>
        </w:rPr>
      </w:pPr>
      <w:r w:rsidRPr="00501552">
        <w:rPr>
          <w:szCs w:val="24"/>
          <w:lang w:val="ru-RU"/>
        </w:rPr>
        <w:br/>
      </w:r>
      <w:r w:rsidR="00501552" w:rsidRPr="00501552">
        <w:rPr>
          <w:lang w:val="ru-RU"/>
        </w:rPr>
        <w:t>3</w:t>
      </w:r>
      <w:r w:rsidR="00501552" w:rsidRPr="00501552">
        <w:rPr>
          <w:b/>
          <w:i/>
          <w:lang w:val="ru-RU"/>
        </w:rPr>
        <w:t>. Наука:</w:t>
      </w:r>
    </w:p>
    <w:p w:rsidR="00501552" w:rsidRDefault="00501552" w:rsidP="00501552">
      <w:pPr>
        <w:spacing w:line="240" w:lineRule="auto"/>
        <w:jc w:val="both"/>
        <w:rPr>
          <w:lang w:val="ru-RU"/>
        </w:rPr>
      </w:pPr>
      <w:r>
        <w:rPr>
          <w:lang w:val="ru-RU"/>
        </w:rPr>
        <w:t>3.1 Направления исследований.</w:t>
      </w:r>
    </w:p>
    <w:p w:rsidR="00501552" w:rsidRDefault="00501552" w:rsidP="00501552">
      <w:pPr>
        <w:spacing w:line="240" w:lineRule="auto"/>
        <w:jc w:val="both"/>
        <w:rPr>
          <w:lang w:val="ru-RU"/>
        </w:rPr>
      </w:pPr>
      <w:r>
        <w:rPr>
          <w:lang w:val="ru-RU"/>
        </w:rPr>
        <w:t xml:space="preserve">Тематика научных </w:t>
      </w:r>
      <w:r w:rsidRPr="00501552">
        <w:rPr>
          <w:lang w:val="ru-RU"/>
        </w:rPr>
        <w:t>исследований тесно связана с работами, ведущимися в Институт</w:t>
      </w:r>
      <w:r>
        <w:rPr>
          <w:lang w:val="ru-RU"/>
        </w:rPr>
        <w:t>е</w:t>
      </w:r>
      <w:r w:rsidRPr="00501552">
        <w:rPr>
          <w:lang w:val="ru-RU"/>
        </w:rPr>
        <w:t xml:space="preserve"> теоретической и прикладной электродинамики РАН (ИТПЭ РАН), </w:t>
      </w:r>
      <w:proofErr w:type="gramStart"/>
      <w:r w:rsidRPr="00501552">
        <w:rPr>
          <w:lang w:val="ru-RU"/>
        </w:rPr>
        <w:t>котор</w:t>
      </w:r>
      <w:r>
        <w:rPr>
          <w:lang w:val="ru-RU"/>
        </w:rPr>
        <w:t>ый</w:t>
      </w:r>
      <w:proofErr w:type="gramEnd"/>
      <w:r>
        <w:rPr>
          <w:lang w:val="ru-RU"/>
        </w:rPr>
        <w:t xml:space="preserve"> является базовым институтом к</w:t>
      </w:r>
      <w:r w:rsidRPr="00501552">
        <w:rPr>
          <w:lang w:val="ru-RU"/>
        </w:rPr>
        <w:t>афедры.</w:t>
      </w:r>
    </w:p>
    <w:p w:rsidR="00501552" w:rsidRDefault="00501552" w:rsidP="00501552">
      <w:pPr>
        <w:pStyle w:val="a4"/>
        <w:jc w:val="both"/>
      </w:pPr>
      <w:r w:rsidRPr="008E4201">
        <w:t>ИТПЭ РАН</w:t>
      </w:r>
      <w:r>
        <w:t xml:space="preserve"> является головным предприятиям по проблеме радиолокационной заметности. Однако наряду с прикладными задачами в ИТПЭ РАН проводятся ф</w:t>
      </w:r>
      <w:r w:rsidRPr="008E4201">
        <w:t xml:space="preserve">ундаментальные </w:t>
      </w:r>
      <w:r>
        <w:t xml:space="preserve">исследования, </w:t>
      </w:r>
      <w:r w:rsidRPr="008E4201">
        <w:t>связан</w:t>
      </w:r>
      <w:r>
        <w:t>н</w:t>
      </w:r>
      <w:r w:rsidRPr="008E4201">
        <w:t>ы</w:t>
      </w:r>
      <w:r>
        <w:t>е</w:t>
      </w:r>
      <w:r w:rsidRPr="008E4201">
        <w:t xml:space="preserve"> с задачами взаимодействия электромагнитных волн с </w:t>
      </w:r>
      <w:r>
        <w:t xml:space="preserve">различными объектами, как </w:t>
      </w:r>
      <w:proofErr w:type="gramStart"/>
      <w:r>
        <w:t>нано</w:t>
      </w:r>
      <w:proofErr w:type="gramEnd"/>
      <w:r>
        <w:t xml:space="preserve"> так и макро мира. </w:t>
      </w:r>
    </w:p>
    <w:p w:rsidR="00501552" w:rsidRPr="00851627" w:rsidRDefault="00501552" w:rsidP="00501552">
      <w:pPr>
        <w:spacing w:line="240" w:lineRule="auto"/>
        <w:jc w:val="both"/>
        <w:rPr>
          <w:lang w:val="ru-RU"/>
        </w:rPr>
      </w:pPr>
      <w:r w:rsidRPr="00501552">
        <w:rPr>
          <w:lang w:val="ru-RU"/>
        </w:rPr>
        <w:t>Теоретически и экспери</w:t>
      </w:r>
      <w:r w:rsidR="00E87A3F">
        <w:rPr>
          <w:lang w:val="ru-RU"/>
        </w:rPr>
        <w:t>ментально рассматриваются явления</w:t>
      </w:r>
      <w:r w:rsidRPr="00501552">
        <w:rPr>
          <w:lang w:val="ru-RU"/>
        </w:rPr>
        <w:t xml:space="preserve"> классической электродинамики неупорядоченных сист</w:t>
      </w:r>
      <w:r w:rsidR="00E87A3F">
        <w:rPr>
          <w:lang w:val="ru-RU"/>
        </w:rPr>
        <w:t>ем: андерсоновская локализация</w:t>
      </w:r>
      <w:r w:rsidRPr="00501552">
        <w:rPr>
          <w:lang w:val="ru-RU"/>
        </w:rPr>
        <w:t xml:space="preserve"> света, </w:t>
      </w:r>
      <w:r w:rsidR="00E87A3F">
        <w:rPr>
          <w:lang w:val="ru-RU"/>
        </w:rPr>
        <w:t>прохождение</w:t>
      </w:r>
      <w:r w:rsidRPr="00501552">
        <w:rPr>
          <w:lang w:val="ru-RU"/>
        </w:rPr>
        <w:t xml:space="preserve"> волн через гетерогенные среды, в том числе через </w:t>
      </w:r>
      <w:proofErr w:type="spellStart"/>
      <w:r w:rsidRPr="00501552">
        <w:rPr>
          <w:lang w:val="ru-RU"/>
        </w:rPr>
        <w:t>метаматериалы</w:t>
      </w:r>
      <w:proofErr w:type="spellEnd"/>
      <w:r w:rsidRPr="00501552">
        <w:rPr>
          <w:lang w:val="ru-RU"/>
        </w:rPr>
        <w:t xml:space="preserve">, через фотонные и </w:t>
      </w:r>
      <w:proofErr w:type="spellStart"/>
      <w:r w:rsidRPr="00501552">
        <w:rPr>
          <w:lang w:val="ru-RU"/>
        </w:rPr>
        <w:t>магнитофотонные</w:t>
      </w:r>
      <w:proofErr w:type="spellEnd"/>
      <w:r w:rsidRPr="00501552">
        <w:rPr>
          <w:lang w:val="ru-RU"/>
        </w:rPr>
        <w:t xml:space="preserve"> кристаллы и </w:t>
      </w:r>
      <w:proofErr w:type="spellStart"/>
      <w:r w:rsidRPr="00501552">
        <w:rPr>
          <w:lang w:val="ru-RU"/>
        </w:rPr>
        <w:t>квазикристаллы</w:t>
      </w:r>
      <w:proofErr w:type="spellEnd"/>
      <w:r w:rsidRPr="00501552">
        <w:rPr>
          <w:lang w:val="ru-RU"/>
        </w:rPr>
        <w:t>, через мет</w:t>
      </w:r>
      <w:proofErr w:type="gramStart"/>
      <w:r w:rsidRPr="00501552">
        <w:rPr>
          <w:lang w:val="ru-RU"/>
        </w:rPr>
        <w:t>а-</w:t>
      </w:r>
      <w:proofErr w:type="gramEnd"/>
      <w:r w:rsidRPr="00501552">
        <w:rPr>
          <w:lang w:val="ru-RU"/>
        </w:rPr>
        <w:t xml:space="preserve"> и </w:t>
      </w:r>
      <w:proofErr w:type="spellStart"/>
      <w:r w:rsidRPr="00501552">
        <w:rPr>
          <w:lang w:val="ru-RU"/>
        </w:rPr>
        <w:t>нанопленки</w:t>
      </w:r>
      <w:proofErr w:type="spellEnd"/>
      <w:r w:rsidR="00E87A3F">
        <w:rPr>
          <w:lang w:val="ru-RU"/>
        </w:rPr>
        <w:t>, гомогенизация среды</w:t>
      </w:r>
      <w:r w:rsidRPr="00501552">
        <w:rPr>
          <w:lang w:val="ru-RU"/>
        </w:rPr>
        <w:t>.</w:t>
      </w:r>
      <w:r w:rsidR="00851627">
        <w:rPr>
          <w:lang w:val="ru-RU"/>
        </w:rPr>
        <w:t xml:space="preserve"> </w:t>
      </w:r>
      <w:r w:rsidR="00851627" w:rsidRPr="00EE65EF">
        <w:rPr>
          <w:lang w:val="ru-RU"/>
        </w:rPr>
        <w:t xml:space="preserve">Активно ведутся работы в области квантовой </w:t>
      </w:r>
      <w:proofErr w:type="spellStart"/>
      <w:r w:rsidR="00851627" w:rsidRPr="00EE65EF">
        <w:rPr>
          <w:lang w:val="ru-RU"/>
        </w:rPr>
        <w:t>плазмоники</w:t>
      </w:r>
      <w:proofErr w:type="spellEnd"/>
      <w:r w:rsidR="00851627" w:rsidRPr="00EE65EF">
        <w:rPr>
          <w:lang w:val="ru-RU"/>
        </w:rPr>
        <w:t>.</w:t>
      </w:r>
      <w:r w:rsidR="00851627">
        <w:rPr>
          <w:lang w:val="ru-RU"/>
        </w:rPr>
        <w:t xml:space="preserve"> </w:t>
      </w:r>
    </w:p>
    <w:p w:rsidR="002969AF" w:rsidRDefault="002969AF" w:rsidP="00501552">
      <w:pPr>
        <w:spacing w:line="240" w:lineRule="auto"/>
        <w:jc w:val="both"/>
        <w:rPr>
          <w:lang w:val="ru-RU"/>
        </w:rPr>
      </w:pPr>
      <w:r w:rsidRPr="002969AF">
        <w:rPr>
          <w:lang w:val="ru-RU"/>
        </w:rPr>
        <w:t>Проводятся разработки по созданию безэховых камер, включающие в себя разработки радиопоглощающих материалов, новых конструкций коллиматоров и сопутствующей измерительной техники, включая создание необходимого программного обеспечения.</w:t>
      </w:r>
      <w:r>
        <w:rPr>
          <w:lang w:val="ru-RU"/>
        </w:rPr>
        <w:t xml:space="preserve"> </w:t>
      </w:r>
    </w:p>
    <w:p w:rsidR="00100E3C" w:rsidRDefault="00100E3C" w:rsidP="00100E3C">
      <w:pPr>
        <w:spacing w:line="240" w:lineRule="auto"/>
        <w:jc w:val="both"/>
        <w:rPr>
          <w:lang w:val="ru-RU"/>
        </w:rPr>
      </w:pPr>
      <w:r>
        <w:rPr>
          <w:lang w:val="ru-RU"/>
        </w:rPr>
        <w:t xml:space="preserve">Изучаются также электронное строение магнитных оксидов и магнитных материалов, электронный транспорт, сверхпроводники </w:t>
      </w:r>
      <w:r>
        <w:rPr>
          <w:lang w:val="en-US"/>
        </w:rPr>
        <w:t>II</w:t>
      </w:r>
      <w:r w:rsidRPr="00EE65EF">
        <w:rPr>
          <w:lang w:val="ru-RU"/>
        </w:rPr>
        <w:t xml:space="preserve"> </w:t>
      </w:r>
      <w:r>
        <w:rPr>
          <w:lang w:val="ru-RU"/>
        </w:rPr>
        <w:t xml:space="preserve">рода и эффект </w:t>
      </w:r>
      <w:proofErr w:type="spellStart"/>
      <w:r>
        <w:rPr>
          <w:lang w:val="ru-RU"/>
        </w:rPr>
        <w:t>Джозефсона</w:t>
      </w:r>
      <w:proofErr w:type="spellEnd"/>
      <w:r>
        <w:rPr>
          <w:lang w:val="ru-RU"/>
        </w:rPr>
        <w:t>, новые материал</w:t>
      </w:r>
      <w:proofErr w:type="gramStart"/>
      <w:r>
        <w:rPr>
          <w:lang w:val="ru-RU"/>
        </w:rPr>
        <w:t>ы-</w:t>
      </w:r>
      <w:proofErr w:type="gramEnd"/>
      <w:r>
        <w:rPr>
          <w:lang w:val="ru-RU"/>
        </w:rPr>
        <w:t xml:space="preserve">  </w:t>
      </w:r>
      <w:proofErr w:type="spellStart"/>
      <w:r>
        <w:rPr>
          <w:lang w:val="ru-RU"/>
        </w:rPr>
        <w:t>графен</w:t>
      </w:r>
      <w:proofErr w:type="spellEnd"/>
      <w:r>
        <w:rPr>
          <w:lang w:val="ru-RU"/>
        </w:rPr>
        <w:t>, топологические изоляторы.</w:t>
      </w:r>
    </w:p>
    <w:p w:rsidR="008A1CA7" w:rsidRPr="008E4201" w:rsidRDefault="008A1CA7" w:rsidP="008A1CA7">
      <w:pPr>
        <w:pStyle w:val="a4"/>
      </w:pPr>
      <w:r w:rsidRPr="008E4201">
        <w:t xml:space="preserve">ИТПЭ РАН имеет широкие международные связи (контракты, гранты, научное сотрудничество). </w:t>
      </w:r>
    </w:p>
    <w:p w:rsidR="008A1CA7" w:rsidRPr="008E4201" w:rsidRDefault="008A1CA7" w:rsidP="008A1CA7">
      <w:pPr>
        <w:pStyle w:val="a4"/>
        <w:jc w:val="both"/>
      </w:pPr>
      <w:r w:rsidRPr="008E4201">
        <w:t xml:space="preserve">Участие сотрудников и студентов в выполнении научных грантов позволяет </w:t>
      </w:r>
      <w:r>
        <w:t>оказывать материальную поддержку</w:t>
      </w:r>
      <w:r w:rsidRPr="008E4201">
        <w:t xml:space="preserve"> студентам кафедры, научные руководите</w:t>
      </w:r>
      <w:r>
        <w:t>ли которых работают в ИТПЭ РАН</w:t>
      </w:r>
      <w:r w:rsidRPr="008E4201">
        <w:t xml:space="preserve">. </w:t>
      </w:r>
    </w:p>
    <w:p w:rsidR="006972C5" w:rsidRPr="00501552" w:rsidRDefault="006972C5" w:rsidP="006972C5">
      <w:pPr>
        <w:spacing w:line="240" w:lineRule="auto"/>
        <w:jc w:val="both"/>
        <w:rPr>
          <w:lang w:val="ru-RU"/>
        </w:rPr>
      </w:pPr>
    </w:p>
    <w:p w:rsidR="00501552" w:rsidRDefault="00501552" w:rsidP="00501552">
      <w:pPr>
        <w:spacing w:line="240" w:lineRule="auto"/>
        <w:jc w:val="both"/>
        <w:rPr>
          <w:lang w:val="ru-RU"/>
        </w:rPr>
      </w:pPr>
      <w:r w:rsidRPr="00501552">
        <w:rPr>
          <w:lang w:val="ru-RU"/>
        </w:rPr>
        <w:t>3.2 Важные решаемые задачи</w:t>
      </w:r>
      <w:r w:rsidR="005F47F3">
        <w:rPr>
          <w:lang w:val="ru-RU"/>
        </w:rPr>
        <w:t>:</w:t>
      </w:r>
    </w:p>
    <w:p w:rsidR="005F47F3" w:rsidRDefault="005F47F3" w:rsidP="005F47F3">
      <w:pPr>
        <w:numPr>
          <w:ilvl w:val="0"/>
          <w:numId w:val="5"/>
        </w:numPr>
        <w:spacing w:line="240" w:lineRule="auto"/>
        <w:jc w:val="both"/>
        <w:rPr>
          <w:bCs/>
          <w:lang w:val="ru-RU"/>
        </w:rPr>
      </w:pPr>
      <w:r w:rsidRPr="005F47F3">
        <w:rPr>
          <w:bCs/>
          <w:lang w:val="ru-RU"/>
        </w:rPr>
        <w:t>Взаимодействие электромагнитных волн</w:t>
      </w:r>
      <w:r>
        <w:rPr>
          <w:bCs/>
          <w:lang w:val="ru-RU"/>
        </w:rPr>
        <w:t xml:space="preserve"> </w:t>
      </w:r>
      <w:r w:rsidRPr="005F47F3">
        <w:rPr>
          <w:bCs/>
          <w:lang w:val="ru-RU"/>
        </w:rPr>
        <w:t>со сложными радиофизическими структурами и средами</w:t>
      </w:r>
      <w:r>
        <w:rPr>
          <w:bCs/>
          <w:lang w:val="ru-RU"/>
        </w:rPr>
        <w:t xml:space="preserve">, </w:t>
      </w:r>
    </w:p>
    <w:p w:rsidR="005F47F3" w:rsidRDefault="007F7DF2" w:rsidP="005F47F3">
      <w:pPr>
        <w:numPr>
          <w:ilvl w:val="0"/>
          <w:numId w:val="5"/>
        </w:numPr>
        <w:spacing w:line="240" w:lineRule="auto"/>
        <w:jc w:val="both"/>
        <w:rPr>
          <w:bCs/>
          <w:lang w:val="ru-RU"/>
        </w:rPr>
      </w:pPr>
      <w:hyperlink r:id="rId9" w:history="1">
        <w:r w:rsidR="005F47F3" w:rsidRPr="005F47F3">
          <w:rPr>
            <w:rStyle w:val="a5"/>
            <w:bCs/>
            <w:color w:val="auto"/>
            <w:u w:val="none"/>
            <w:lang w:val="ru-RU"/>
          </w:rPr>
          <w:t xml:space="preserve">Исследование процессов формирования </w:t>
        </w:r>
        <w:proofErr w:type="spellStart"/>
        <w:r w:rsidR="005F47F3" w:rsidRPr="005F47F3">
          <w:rPr>
            <w:rStyle w:val="a5"/>
            <w:bCs/>
            <w:color w:val="auto"/>
            <w:u w:val="none"/>
            <w:lang w:val="ru-RU"/>
          </w:rPr>
          <w:t>метаматериалов</w:t>
        </w:r>
        <w:proofErr w:type="spellEnd"/>
        <w:r w:rsidR="005F47F3">
          <w:rPr>
            <w:bCs/>
            <w:lang w:val="ru-RU"/>
          </w:rPr>
          <w:t xml:space="preserve"> </w:t>
        </w:r>
        <w:r w:rsidR="005F47F3">
          <w:rPr>
            <w:rStyle w:val="a5"/>
            <w:bCs/>
            <w:color w:val="auto"/>
            <w:u w:val="none"/>
            <w:lang w:val="ru-RU"/>
          </w:rPr>
          <w:t xml:space="preserve">и их взаимодействия с </w:t>
        </w:r>
        <w:r w:rsidR="005F47F3" w:rsidRPr="005F47F3">
          <w:rPr>
            <w:rStyle w:val="a5"/>
            <w:bCs/>
            <w:color w:val="auto"/>
            <w:u w:val="none"/>
            <w:lang w:val="ru-RU"/>
          </w:rPr>
          <w:t>электромагнитными полями</w:t>
        </w:r>
      </w:hyperlink>
      <w:r w:rsidR="004D5717">
        <w:rPr>
          <w:bCs/>
          <w:lang w:val="ru-RU"/>
        </w:rPr>
        <w:t>,</w:t>
      </w:r>
    </w:p>
    <w:p w:rsidR="005F47F3" w:rsidRPr="005F47F3" w:rsidRDefault="007F7DF2" w:rsidP="005F47F3">
      <w:pPr>
        <w:numPr>
          <w:ilvl w:val="0"/>
          <w:numId w:val="5"/>
        </w:numPr>
        <w:spacing w:line="240" w:lineRule="auto"/>
        <w:jc w:val="both"/>
        <w:rPr>
          <w:bCs/>
          <w:lang w:val="ru-RU"/>
        </w:rPr>
      </w:pPr>
      <w:hyperlink r:id="rId10" w:anchor="0_%D0%AD%D1%84%D1%84%D0%B5%D0%BA%D1%82%D0%B8%D0%B2%D0%BD%D1%8B%D0%B5" w:tgtFrame="_top" w:history="1">
        <w:r w:rsidR="005F47F3" w:rsidRPr="005F47F3">
          <w:rPr>
            <w:rStyle w:val="a5"/>
            <w:bCs/>
            <w:color w:val="auto"/>
            <w:u w:val="none"/>
            <w:lang w:val="ru-RU"/>
          </w:rPr>
          <w:t>Эффективные электродинамические параметры</w:t>
        </w:r>
        <w:r w:rsidR="005F47F3">
          <w:rPr>
            <w:bCs/>
            <w:lang w:val="ru-RU"/>
          </w:rPr>
          <w:t xml:space="preserve"> </w:t>
        </w:r>
        <w:r w:rsidR="005F47F3">
          <w:rPr>
            <w:rStyle w:val="a5"/>
            <w:bCs/>
            <w:color w:val="auto"/>
            <w:u w:val="none"/>
            <w:lang w:val="ru-RU"/>
          </w:rPr>
          <w:t xml:space="preserve">композитных материалов и </w:t>
        </w:r>
        <w:r w:rsidR="005F47F3" w:rsidRPr="005F47F3">
          <w:rPr>
            <w:rStyle w:val="a5"/>
            <w:bCs/>
            <w:color w:val="auto"/>
            <w:u w:val="none"/>
            <w:lang w:val="ru-RU"/>
          </w:rPr>
          <w:t>неоднородных сред</w:t>
        </w:r>
      </w:hyperlink>
      <w:r w:rsidR="004D5717">
        <w:rPr>
          <w:bCs/>
          <w:lang w:val="ru-RU"/>
        </w:rPr>
        <w:t>,</w:t>
      </w:r>
    </w:p>
    <w:p w:rsidR="005F47F3" w:rsidRPr="005F47F3" w:rsidRDefault="007F7DF2" w:rsidP="005F47F3">
      <w:pPr>
        <w:numPr>
          <w:ilvl w:val="0"/>
          <w:numId w:val="5"/>
        </w:numPr>
        <w:spacing w:line="240" w:lineRule="auto"/>
        <w:jc w:val="both"/>
        <w:rPr>
          <w:bCs/>
          <w:lang w:val="ru-RU"/>
        </w:rPr>
      </w:pPr>
      <w:hyperlink r:id="rId11" w:anchor="Top_%D0%98%D1%81%D1%81%D0%BB%D0%B5%D0%B4%D0%BE%D0%B2%D0%B0%D0%BD%D0%B8%D1%8F" w:tgtFrame="_top" w:history="1">
        <w:r w:rsidR="005F47F3" w:rsidRPr="005F47F3">
          <w:rPr>
            <w:rStyle w:val="a5"/>
            <w:bCs/>
            <w:color w:val="auto"/>
            <w:u w:val="none"/>
            <w:lang w:val="ru-RU"/>
          </w:rPr>
          <w:t xml:space="preserve">Исследования </w:t>
        </w:r>
        <w:r w:rsidR="005F47F3">
          <w:rPr>
            <w:rStyle w:val="a5"/>
            <w:bCs/>
            <w:color w:val="auto"/>
            <w:u w:val="none"/>
            <w:lang w:val="ru-RU"/>
          </w:rPr>
          <w:t xml:space="preserve">электронной структуры и свойств </w:t>
        </w:r>
        <w:r w:rsidR="005F47F3" w:rsidRPr="005F47F3">
          <w:rPr>
            <w:rStyle w:val="a5"/>
            <w:bCs/>
            <w:color w:val="auto"/>
            <w:u w:val="none"/>
            <w:lang w:val="ru-RU"/>
          </w:rPr>
          <w:t>магни</w:t>
        </w:r>
        <w:r w:rsidR="00C45210">
          <w:rPr>
            <w:rStyle w:val="a5"/>
            <w:bCs/>
            <w:color w:val="auto"/>
            <w:u w:val="none"/>
            <w:lang w:val="ru-RU"/>
          </w:rPr>
          <w:t>тоактивных материалов и  сверхпроводников</w:t>
        </w:r>
        <w:r w:rsidR="005F47F3" w:rsidRPr="005F47F3">
          <w:rPr>
            <w:rStyle w:val="a5"/>
            <w:bCs/>
            <w:color w:val="auto"/>
            <w:u w:val="none"/>
            <w:lang w:val="ru-RU"/>
          </w:rPr>
          <w:t xml:space="preserve"> </w:t>
        </w:r>
        <w:r w:rsidR="005F47F3" w:rsidRPr="005F47F3">
          <w:rPr>
            <w:rStyle w:val="a5"/>
            <w:bCs/>
            <w:color w:val="auto"/>
            <w:u w:val="none"/>
            <w:lang w:val="en-US"/>
          </w:rPr>
          <w:t>II</w:t>
        </w:r>
        <w:r w:rsidR="005F47F3" w:rsidRPr="005F47F3">
          <w:rPr>
            <w:rStyle w:val="a5"/>
            <w:bCs/>
            <w:color w:val="auto"/>
            <w:u w:val="none"/>
            <w:lang w:val="ru-RU"/>
          </w:rPr>
          <w:t xml:space="preserve"> рода</w:t>
        </w:r>
      </w:hyperlink>
      <w:r w:rsidR="004D5717">
        <w:rPr>
          <w:bCs/>
          <w:lang w:val="ru-RU"/>
        </w:rPr>
        <w:t>,</w:t>
      </w:r>
      <w:r w:rsidR="00540156">
        <w:rPr>
          <w:bCs/>
          <w:lang w:val="ru-RU"/>
        </w:rPr>
        <w:t xml:space="preserve"> </w:t>
      </w:r>
      <w:proofErr w:type="spellStart"/>
      <w:r w:rsidR="00540156">
        <w:rPr>
          <w:bCs/>
          <w:lang w:val="ru-RU"/>
        </w:rPr>
        <w:t>графена</w:t>
      </w:r>
      <w:proofErr w:type="spellEnd"/>
      <w:r w:rsidR="00540156">
        <w:rPr>
          <w:bCs/>
          <w:lang w:val="ru-RU"/>
        </w:rPr>
        <w:t>, топологических изоляторов,</w:t>
      </w:r>
    </w:p>
    <w:p w:rsidR="005F47F3" w:rsidRPr="005F47F3" w:rsidRDefault="005F47F3" w:rsidP="005F47F3">
      <w:pPr>
        <w:numPr>
          <w:ilvl w:val="0"/>
          <w:numId w:val="5"/>
        </w:numPr>
        <w:spacing w:line="240" w:lineRule="auto"/>
        <w:jc w:val="both"/>
        <w:rPr>
          <w:bCs/>
          <w:lang w:val="ru-RU"/>
        </w:rPr>
      </w:pPr>
      <w:r w:rsidRPr="005F47F3">
        <w:rPr>
          <w:bCs/>
          <w:lang w:val="ru-RU"/>
        </w:rPr>
        <w:lastRenderedPageBreak/>
        <w:t xml:space="preserve">Высокочастотная электродинамика </w:t>
      </w:r>
      <w:proofErr w:type="spellStart"/>
      <w:r w:rsidRPr="005F47F3">
        <w:rPr>
          <w:bCs/>
          <w:lang w:val="ru-RU"/>
        </w:rPr>
        <w:t>ферромагнитных</w:t>
      </w:r>
      <w:proofErr w:type="spellEnd"/>
      <w:r w:rsidR="00FD2605" w:rsidRPr="00FD2605">
        <w:rPr>
          <w:bCs/>
          <w:lang w:val="ru-RU"/>
        </w:rPr>
        <w:t xml:space="preserve"> </w:t>
      </w:r>
      <w:r w:rsidRPr="005F47F3">
        <w:rPr>
          <w:bCs/>
          <w:lang w:val="ru-RU"/>
        </w:rPr>
        <w:t>материалов</w:t>
      </w:r>
      <w:r w:rsidR="004D5717">
        <w:rPr>
          <w:bCs/>
          <w:lang w:val="ru-RU"/>
        </w:rPr>
        <w:t>,</w:t>
      </w:r>
    </w:p>
    <w:p w:rsidR="005F47F3" w:rsidRPr="005F47F3" w:rsidRDefault="005F47F3" w:rsidP="005F47F3">
      <w:pPr>
        <w:numPr>
          <w:ilvl w:val="0"/>
          <w:numId w:val="5"/>
        </w:numPr>
        <w:spacing w:line="240" w:lineRule="auto"/>
        <w:jc w:val="both"/>
        <w:rPr>
          <w:lang w:val="ru-RU"/>
        </w:rPr>
      </w:pPr>
      <w:r w:rsidRPr="005F47F3">
        <w:rPr>
          <w:bCs/>
          <w:lang w:val="ru-RU"/>
        </w:rPr>
        <w:t>Исследования по выбору исходных ком</w:t>
      </w:r>
      <w:r>
        <w:rPr>
          <w:bCs/>
          <w:lang w:val="ru-RU"/>
        </w:rPr>
        <w:t xml:space="preserve">понентов и оптимизации рецептур </w:t>
      </w:r>
      <w:r w:rsidRPr="005F47F3">
        <w:rPr>
          <w:bCs/>
          <w:lang w:val="ru-RU"/>
        </w:rPr>
        <w:t>и структур высокоэффективных многокомпонентных радиопоглощающих покрытий</w:t>
      </w:r>
      <w:r w:rsidR="004D5717">
        <w:rPr>
          <w:bCs/>
          <w:lang w:val="ru-RU"/>
        </w:rPr>
        <w:t xml:space="preserve">. </w:t>
      </w:r>
    </w:p>
    <w:p w:rsidR="005F47F3" w:rsidRDefault="005F47F3" w:rsidP="00501552">
      <w:pPr>
        <w:pStyle w:val="a4"/>
        <w:jc w:val="both"/>
      </w:pPr>
    </w:p>
    <w:p w:rsidR="00CD29BC" w:rsidRDefault="00501552" w:rsidP="00501552">
      <w:pPr>
        <w:pStyle w:val="a4"/>
        <w:jc w:val="both"/>
      </w:pPr>
      <w:r>
        <w:t>3.3 Важные лаборатории/группы</w:t>
      </w:r>
      <w:r w:rsidR="00E07F90" w:rsidRPr="009A3A40">
        <w:t>:</w:t>
      </w:r>
    </w:p>
    <w:p w:rsidR="00024FE8" w:rsidRDefault="00E07F90" w:rsidP="00F61371">
      <w:pPr>
        <w:pStyle w:val="a4"/>
        <w:jc w:val="both"/>
      </w:pPr>
      <w:r>
        <w:t>Теоретическая группа (</w:t>
      </w:r>
      <w:r w:rsidR="00D9608E">
        <w:t xml:space="preserve">д.ф.-м.н. А.М. Мерзликин, </w:t>
      </w:r>
      <w:r w:rsidR="00A1386D">
        <w:t>д.ф.-м.н.</w:t>
      </w:r>
      <w:r w:rsidR="00A1386D" w:rsidRPr="00A1386D">
        <w:t xml:space="preserve"> </w:t>
      </w:r>
      <w:r>
        <w:t>проф. А.П. Вино</w:t>
      </w:r>
      <w:r w:rsidR="00266ED8">
        <w:t>г</w:t>
      </w:r>
      <w:r w:rsidR="00C91439">
        <w:t xml:space="preserve">радов, </w:t>
      </w:r>
      <w:r w:rsidR="00A1386D">
        <w:t>д.ф.-м.н.</w:t>
      </w:r>
      <w:r w:rsidR="00A1386D" w:rsidRPr="00A1386D">
        <w:t xml:space="preserve"> </w:t>
      </w:r>
      <w:r w:rsidR="00C91439">
        <w:t>проф. А.А. Пухов</w:t>
      </w:r>
      <w:r>
        <w:t xml:space="preserve">) в сотрудничестве с экспериментальными группами занимается задачами </w:t>
      </w:r>
      <w:r w:rsidR="00A85F18">
        <w:t xml:space="preserve">классической электродинамики </w:t>
      </w:r>
      <w:r w:rsidR="005608D8" w:rsidRPr="008E4201">
        <w:t>неупорядоченны</w:t>
      </w:r>
      <w:r w:rsidR="00A85F18">
        <w:t>х</w:t>
      </w:r>
      <w:r w:rsidR="005608D8" w:rsidRPr="008E4201">
        <w:t xml:space="preserve"> систем</w:t>
      </w:r>
      <w:r>
        <w:t>,</w:t>
      </w:r>
      <w:r w:rsidR="00A85F18" w:rsidRPr="008E4201">
        <w:t xml:space="preserve"> </w:t>
      </w:r>
      <w:r>
        <w:t>задачами</w:t>
      </w:r>
      <w:r w:rsidR="00024FE8">
        <w:t xml:space="preserve"> </w:t>
      </w:r>
      <w:r w:rsidR="005608D8" w:rsidRPr="008E4201">
        <w:t>прохождения волн через гетерогенные среды,</w:t>
      </w:r>
      <w:r w:rsidR="00A85F18">
        <w:t xml:space="preserve"> в том числе через </w:t>
      </w:r>
      <w:proofErr w:type="spellStart"/>
      <w:r w:rsidR="005608D8" w:rsidRPr="008E4201">
        <w:t>метаматериал</w:t>
      </w:r>
      <w:r>
        <w:t>ы</w:t>
      </w:r>
      <w:proofErr w:type="spellEnd"/>
      <w:r>
        <w:t xml:space="preserve">, </w:t>
      </w:r>
      <w:r w:rsidR="005608D8" w:rsidRPr="008E4201">
        <w:t>фотонны</w:t>
      </w:r>
      <w:r w:rsidR="00A85F18">
        <w:t>е</w:t>
      </w:r>
      <w:r w:rsidR="005608D8" w:rsidRPr="008E4201">
        <w:t xml:space="preserve"> и </w:t>
      </w:r>
      <w:proofErr w:type="spellStart"/>
      <w:r w:rsidR="005608D8" w:rsidRPr="008E4201">
        <w:t>магнитофотонны</w:t>
      </w:r>
      <w:r w:rsidR="00A85F18">
        <w:t>е</w:t>
      </w:r>
      <w:proofErr w:type="spellEnd"/>
      <w:r w:rsidR="005608D8" w:rsidRPr="008E4201">
        <w:t xml:space="preserve"> кристалл</w:t>
      </w:r>
      <w:r w:rsidR="00A85F18">
        <w:t>ы</w:t>
      </w:r>
      <w:r w:rsidR="005608D8" w:rsidRPr="008E4201">
        <w:t xml:space="preserve"> и </w:t>
      </w:r>
      <w:proofErr w:type="spellStart"/>
      <w:r w:rsidR="005608D8" w:rsidRPr="008E4201">
        <w:t>квазикристалл</w:t>
      </w:r>
      <w:r w:rsidR="00A85F18">
        <w:t>ы</w:t>
      </w:r>
      <w:proofErr w:type="spellEnd"/>
      <w:r w:rsidR="005608D8" w:rsidRPr="008E4201">
        <w:t xml:space="preserve">, </w:t>
      </w:r>
      <w:r w:rsidR="00A85F18">
        <w:t xml:space="preserve">через </w:t>
      </w:r>
      <w:r w:rsidR="005608D8" w:rsidRPr="008E4201">
        <w:t>мет</w:t>
      </w:r>
      <w:proofErr w:type="gramStart"/>
      <w:r w:rsidR="005608D8" w:rsidRPr="008E4201">
        <w:t>а-</w:t>
      </w:r>
      <w:proofErr w:type="gramEnd"/>
      <w:r w:rsidR="005608D8" w:rsidRPr="008E4201">
        <w:t xml:space="preserve"> и </w:t>
      </w:r>
      <w:proofErr w:type="spellStart"/>
      <w:r w:rsidR="005608D8" w:rsidRPr="008E4201">
        <w:t>нанопленк</w:t>
      </w:r>
      <w:r w:rsidR="00A85F18">
        <w:t>и</w:t>
      </w:r>
      <w:proofErr w:type="spellEnd"/>
      <w:r>
        <w:t>, а также созданию нового поколения функциональных материалов.</w:t>
      </w:r>
    </w:p>
    <w:p w:rsidR="00DC3C29" w:rsidRDefault="00E07F90" w:rsidP="008E1F1B">
      <w:pPr>
        <w:pStyle w:val="a4"/>
        <w:jc w:val="both"/>
      </w:pPr>
      <w:proofErr w:type="gramStart"/>
      <w:r>
        <w:t>Теоретическая группа (</w:t>
      </w:r>
      <w:r w:rsidR="00A1386D">
        <w:t>д.ф.-м.н.</w:t>
      </w:r>
      <w:r w:rsidR="00A1386D" w:rsidRPr="00A1386D">
        <w:t xml:space="preserve"> </w:t>
      </w:r>
      <w:r>
        <w:t xml:space="preserve">проф. А.Л. Рахманов, </w:t>
      </w:r>
      <w:r w:rsidR="00A1386D">
        <w:t>д.ф.-м.н.</w:t>
      </w:r>
      <w:r>
        <w:t xml:space="preserve"> А.В. Рожков)</w:t>
      </w:r>
      <w:r w:rsidR="008E1F1B">
        <w:t xml:space="preserve"> занимается</w:t>
      </w:r>
      <w:r w:rsidR="00326AEE">
        <w:t xml:space="preserve"> </w:t>
      </w:r>
      <w:r w:rsidR="00DC3C29">
        <w:t>исследованиями в области теории конденсированного состояния.</w:t>
      </w:r>
      <w:proofErr w:type="gramEnd"/>
      <w:r w:rsidR="00DC3C29">
        <w:t xml:space="preserve"> Основными направлениями работы являются исследования сверхпроводимости, магнетизма, и электронные свойства </w:t>
      </w:r>
      <w:proofErr w:type="spellStart"/>
      <w:r w:rsidR="00DC3C29">
        <w:t>графеноподобных</w:t>
      </w:r>
      <w:proofErr w:type="spellEnd"/>
      <w:r w:rsidR="00DC3C29">
        <w:t xml:space="preserve"> материалов. Изучаются также квантовые явления: квантовое </w:t>
      </w:r>
      <w:proofErr w:type="spellStart"/>
      <w:r w:rsidR="00DC3C29">
        <w:t>туннелирование</w:t>
      </w:r>
      <w:proofErr w:type="spellEnd"/>
      <w:r w:rsidR="00DC3C29">
        <w:t xml:space="preserve"> макроскопических объектов (вихрей </w:t>
      </w:r>
      <w:proofErr w:type="spellStart"/>
      <w:r w:rsidR="00DC3C29">
        <w:t>Абрикосова</w:t>
      </w:r>
      <w:proofErr w:type="spellEnd"/>
      <w:r w:rsidR="00DC3C29">
        <w:t>, доменных стенок и т.д.), образование неоднородных электронных состояний, магнитных и сверхпроводящих фаз, макроскопическая нелинейная электродинамика сверхпроводников и ферромагнетиков.</w:t>
      </w:r>
    </w:p>
    <w:p w:rsidR="008E1F1B" w:rsidRDefault="008E1F1B" w:rsidP="002C1B6B">
      <w:pPr>
        <w:pStyle w:val="a4"/>
        <w:jc w:val="both"/>
      </w:pPr>
      <w:r>
        <w:rPr>
          <w:bCs/>
        </w:rPr>
        <w:t xml:space="preserve">Экспериментальная группа (руководитель доцент, к.т.н. И.А. Рыжиков) </w:t>
      </w:r>
      <w:r w:rsidRPr="008E4201">
        <w:t xml:space="preserve">проводится широкий круг </w:t>
      </w:r>
      <w:r>
        <w:t>технологических</w:t>
      </w:r>
      <w:r w:rsidRPr="008E4201">
        <w:t xml:space="preserve"> исследования по созданию нового поколения функциональных материалов радиочастотного, оптического и </w:t>
      </w:r>
      <w:proofErr w:type="gramStart"/>
      <w:r w:rsidRPr="008E4201">
        <w:t>ИК-диапазонов</w:t>
      </w:r>
      <w:proofErr w:type="gramEnd"/>
      <w:r w:rsidRPr="008E4201">
        <w:t xml:space="preserve">, представляющих собой </w:t>
      </w:r>
      <w:proofErr w:type="spellStart"/>
      <w:r w:rsidRPr="008E4201">
        <w:t>нанокомпозиты</w:t>
      </w:r>
      <w:proofErr w:type="spellEnd"/>
      <w:r w:rsidRPr="008E4201">
        <w:t xml:space="preserve">, ультратонкие </w:t>
      </w:r>
      <w:proofErr w:type="spellStart"/>
      <w:r w:rsidRPr="008E4201">
        <w:t>металлополимерные</w:t>
      </w:r>
      <w:proofErr w:type="spellEnd"/>
      <w:r w:rsidRPr="008E4201">
        <w:t xml:space="preserve"> и </w:t>
      </w:r>
      <w:proofErr w:type="spellStart"/>
      <w:r w:rsidRPr="008E4201">
        <w:t>металлооксидные</w:t>
      </w:r>
      <w:proofErr w:type="spellEnd"/>
      <w:r w:rsidRPr="008E4201">
        <w:t xml:space="preserve"> пленки.</w:t>
      </w:r>
      <w:r>
        <w:t xml:space="preserve"> </w:t>
      </w:r>
    </w:p>
    <w:p w:rsidR="008E1F1B" w:rsidRDefault="008E1F1B" w:rsidP="00F61371">
      <w:pPr>
        <w:pStyle w:val="a4"/>
        <w:jc w:val="both"/>
      </w:pPr>
      <w:r>
        <w:t xml:space="preserve">Экспериментальная группа (к.ф.-м.н. В.С. </w:t>
      </w:r>
      <w:proofErr w:type="spellStart"/>
      <w:r>
        <w:t>Солосин</w:t>
      </w:r>
      <w:proofErr w:type="spellEnd"/>
      <w:r>
        <w:t>, зав. отдел</w:t>
      </w:r>
      <w:r w:rsidR="00326AEE">
        <w:t>о</w:t>
      </w:r>
      <w:r>
        <w:t xml:space="preserve">м </w:t>
      </w:r>
      <w:r w:rsidR="00326AEE">
        <w:t>доцент</w:t>
      </w:r>
      <w:r>
        <w:t xml:space="preserve"> к.т.н. Н.П. </w:t>
      </w:r>
      <w:proofErr w:type="spellStart"/>
      <w:r>
        <w:t>Балабуха</w:t>
      </w:r>
      <w:proofErr w:type="spellEnd"/>
      <w:r>
        <w:t>) изучает</w:t>
      </w:r>
      <w:r w:rsidRPr="008E4201">
        <w:t xml:space="preserve"> экспериментальные характеристики рассеяния объектов сложной формы и </w:t>
      </w:r>
      <w:proofErr w:type="spellStart"/>
      <w:r w:rsidRPr="008E4201">
        <w:t>излучательные</w:t>
      </w:r>
      <w:proofErr w:type="spellEnd"/>
      <w:r w:rsidRPr="008E4201">
        <w:t xml:space="preserve"> характеристики антенных устройств.</w:t>
      </w:r>
    </w:p>
    <w:p w:rsidR="00326AEE" w:rsidRDefault="001A5B93" w:rsidP="00F61371">
      <w:pPr>
        <w:pStyle w:val="a4"/>
        <w:jc w:val="both"/>
      </w:pPr>
      <w:proofErr w:type="gramStart"/>
      <w:r>
        <w:t xml:space="preserve">На основе </w:t>
      </w:r>
      <w:r w:rsidRPr="008E4201">
        <w:t>теоретических и вычислительных методов прикладной электродинамики, разработки численных методов решения интегральных уравнений</w:t>
      </w:r>
      <w:r>
        <w:t xml:space="preserve"> вычислительная </w:t>
      </w:r>
      <w:r w:rsidR="00326AEE">
        <w:t xml:space="preserve">группа </w:t>
      </w:r>
      <w:r>
        <w:t>(к.ф.-м.н. А.М. Лебедев, д. ф.-м. н. доцент В.Н.</w:t>
      </w:r>
      <w:r w:rsidRPr="008E4201">
        <w:t xml:space="preserve"> Кисель</w:t>
      </w:r>
      <w:r>
        <w:t>) ведет</w:t>
      </w:r>
      <w:r w:rsidRPr="008E4201">
        <w:t xml:space="preserve"> изучение электромагнитных полей в присутствии сложных радиофизических структур (например, </w:t>
      </w:r>
      <w:proofErr w:type="spellStart"/>
      <w:r w:rsidRPr="008E4201">
        <w:t>метаматериалов</w:t>
      </w:r>
      <w:proofErr w:type="spellEnd"/>
      <w:r w:rsidRPr="008E4201">
        <w:t xml:space="preserve">) и соответствующих особых физических эффектов (например, </w:t>
      </w:r>
      <w:proofErr w:type="spellStart"/>
      <w:r w:rsidRPr="008E4201">
        <w:t>сверхразрешения</w:t>
      </w:r>
      <w:proofErr w:type="spellEnd"/>
      <w:r w:rsidRPr="008E4201">
        <w:t>, ид</w:t>
      </w:r>
      <w:r>
        <w:t>еального поглощения), исследует дифракцию</w:t>
      </w:r>
      <w:r w:rsidRPr="008E4201">
        <w:t xml:space="preserve"> электромагнитной волны на объектах сложной формы, характерных</w:t>
      </w:r>
      <w:proofErr w:type="gramEnd"/>
      <w:r w:rsidRPr="008E4201">
        <w:t xml:space="preserve"> для авиационной техники</w:t>
      </w:r>
      <w:r>
        <w:t xml:space="preserve">. </w:t>
      </w:r>
    </w:p>
    <w:p w:rsidR="00A1386D" w:rsidRDefault="00A1386D">
      <w:pPr>
        <w:rPr>
          <w:lang w:val="en-US"/>
        </w:rPr>
      </w:pPr>
    </w:p>
    <w:p w:rsidR="00D2665E" w:rsidRDefault="00D9608E">
      <w:pPr>
        <w:rPr>
          <w:b/>
          <w:i/>
          <w:lang w:val="ru-RU"/>
        </w:rPr>
      </w:pPr>
      <w:r w:rsidRPr="007F7DF2">
        <w:rPr>
          <w:lang w:val="ru-RU"/>
        </w:rPr>
        <w:t>4</w:t>
      </w:r>
      <w:r w:rsidR="008A1CA7" w:rsidRPr="008A1CA7">
        <w:rPr>
          <w:lang w:val="ru-RU"/>
        </w:rPr>
        <w:t xml:space="preserve">. </w:t>
      </w:r>
      <w:r w:rsidR="008A1CA7" w:rsidRPr="008A1CA7">
        <w:rPr>
          <w:b/>
          <w:i/>
          <w:lang w:val="ru-RU"/>
        </w:rPr>
        <w:t>Участие в конференциях</w:t>
      </w:r>
    </w:p>
    <w:p w:rsidR="00382E26" w:rsidRDefault="00382E26">
      <w:pPr>
        <w:rPr>
          <w:lang w:val="ru-RU"/>
        </w:rPr>
      </w:pPr>
      <w:r>
        <w:rPr>
          <w:lang w:val="ru-RU"/>
        </w:rPr>
        <w:t xml:space="preserve">Практически все преподаватели кафедры каждый год принимают участие в конференциях, проходящих в России и за рубежом. </w:t>
      </w:r>
    </w:p>
    <w:p w:rsidR="00366498" w:rsidRPr="004F0D86" w:rsidRDefault="00382E26" w:rsidP="004C0654">
      <w:pPr>
        <w:rPr>
          <w:rFonts w:eastAsia="Times New Roman"/>
          <w:bCs/>
          <w:szCs w:val="24"/>
          <w:lang w:val="ru-RU" w:eastAsia="ru-RU"/>
        </w:rPr>
      </w:pPr>
      <w:r>
        <w:rPr>
          <w:lang w:val="ru-RU"/>
        </w:rPr>
        <w:t>Студенты старших курсов</w:t>
      </w:r>
      <w:r w:rsidR="00366498" w:rsidRPr="00366498">
        <w:rPr>
          <w:lang w:val="ru-RU"/>
        </w:rPr>
        <w:t xml:space="preserve"> </w:t>
      </w:r>
      <w:r w:rsidR="00366498">
        <w:rPr>
          <w:lang w:val="ru-RU"/>
        </w:rPr>
        <w:t>и аспиранты</w:t>
      </w:r>
      <w:r>
        <w:rPr>
          <w:lang w:val="ru-RU"/>
        </w:rPr>
        <w:t xml:space="preserve"> также участвуют в конференциях и представляют результаты своих исследований.</w:t>
      </w:r>
      <w:r w:rsidR="00366498">
        <w:rPr>
          <w:lang w:val="ru-RU"/>
        </w:rPr>
        <w:t xml:space="preserve"> </w:t>
      </w:r>
    </w:p>
    <w:p w:rsidR="0007123D" w:rsidRDefault="0007123D" w:rsidP="0007123D">
      <w:pPr>
        <w:spacing w:line="240" w:lineRule="auto"/>
        <w:jc w:val="both"/>
        <w:rPr>
          <w:lang w:val="ru-RU"/>
        </w:rPr>
      </w:pPr>
    </w:p>
    <w:p w:rsidR="004C0654" w:rsidRDefault="004C0654" w:rsidP="004C0654">
      <w:pPr>
        <w:spacing w:after="0" w:line="240" w:lineRule="auto"/>
        <w:rPr>
          <w:b/>
          <w:i/>
          <w:lang w:val="ru-RU"/>
        </w:rPr>
      </w:pPr>
      <w:r>
        <w:rPr>
          <w:lang w:val="ru-RU"/>
        </w:rPr>
        <w:t>7</w:t>
      </w:r>
      <w:r w:rsidRPr="004C0654">
        <w:rPr>
          <w:lang w:val="ru-RU"/>
        </w:rPr>
        <w:t xml:space="preserve">. </w:t>
      </w:r>
      <w:r w:rsidRPr="004C0654">
        <w:rPr>
          <w:b/>
          <w:i/>
          <w:lang w:val="ru-RU"/>
        </w:rPr>
        <w:t>Контакты</w:t>
      </w:r>
      <w:r>
        <w:rPr>
          <w:b/>
          <w:i/>
          <w:lang w:val="ru-RU"/>
        </w:rPr>
        <w:t>:</w:t>
      </w:r>
    </w:p>
    <w:p w:rsidR="004C0654" w:rsidRDefault="004C0654" w:rsidP="004C0654">
      <w:pPr>
        <w:spacing w:after="0" w:line="240" w:lineRule="auto"/>
        <w:rPr>
          <w:lang w:val="ru-RU"/>
        </w:rPr>
      </w:pPr>
    </w:p>
    <w:p w:rsidR="004C0654" w:rsidRDefault="004C0654" w:rsidP="004C0654">
      <w:pPr>
        <w:spacing w:after="0" w:line="240" w:lineRule="auto"/>
        <w:rPr>
          <w:lang w:val="ru-RU"/>
        </w:rPr>
      </w:pPr>
      <w:r>
        <w:rPr>
          <w:lang w:val="ru-RU"/>
        </w:rPr>
        <w:t xml:space="preserve">Заведующий кафедрой Электродинамика сложных систем и </w:t>
      </w:r>
      <w:proofErr w:type="spellStart"/>
      <w:r>
        <w:rPr>
          <w:lang w:val="ru-RU"/>
        </w:rPr>
        <w:t>нанофотоника</w:t>
      </w:r>
      <w:proofErr w:type="spellEnd"/>
      <w:r>
        <w:rPr>
          <w:lang w:val="ru-RU"/>
        </w:rPr>
        <w:t>, директор Института теоретической и прикладной электродинамики РАН,</w:t>
      </w:r>
      <w:r>
        <w:rPr>
          <w:lang w:val="ru-RU"/>
        </w:rPr>
        <w:br/>
        <w:t xml:space="preserve">академик РАН </w:t>
      </w:r>
      <w:r>
        <w:rPr>
          <w:lang w:val="ru-RU"/>
        </w:rPr>
        <w:tab/>
        <w:t xml:space="preserve">Андрей Николаевич </w:t>
      </w:r>
      <w:proofErr w:type="spellStart"/>
      <w:r>
        <w:rPr>
          <w:lang w:val="ru-RU"/>
        </w:rPr>
        <w:t>Лагарьков</w:t>
      </w:r>
      <w:proofErr w:type="spellEnd"/>
      <w:r>
        <w:rPr>
          <w:lang w:val="ru-RU"/>
        </w:rPr>
        <w:t xml:space="preserve"> </w:t>
      </w:r>
    </w:p>
    <w:p w:rsidR="004C0654" w:rsidRDefault="004C0654" w:rsidP="004C0654">
      <w:pPr>
        <w:spacing w:after="0" w:line="240" w:lineRule="auto"/>
      </w:pPr>
      <w:bookmarkStart w:id="0" w:name="_GoBack"/>
      <w:bookmarkEnd w:id="0"/>
      <w:r w:rsidRPr="00B80374">
        <w:rPr>
          <w:lang w:val="en-US"/>
        </w:rPr>
        <w:t>e</w:t>
      </w:r>
      <w:r w:rsidRPr="00B80374">
        <w:t>-</w:t>
      </w:r>
      <w:r w:rsidRPr="00B80374">
        <w:rPr>
          <w:lang w:val="en-US"/>
        </w:rPr>
        <w:t>mail</w:t>
      </w:r>
      <w:r w:rsidRPr="00B80374">
        <w:t>:</w:t>
      </w:r>
      <w:r>
        <w:t xml:space="preserve"> </w:t>
      </w:r>
      <w:hyperlink r:id="rId12" w:history="1">
        <w:r w:rsidRPr="00B80374">
          <w:rPr>
            <w:rStyle w:val="a5"/>
            <w:u w:val="none"/>
          </w:rPr>
          <w:t>itae@itae.ru</w:t>
        </w:r>
      </w:hyperlink>
      <w:r>
        <w:t xml:space="preserve"> </w:t>
      </w:r>
      <w:r>
        <w:tab/>
      </w:r>
      <w:r>
        <w:tab/>
      </w:r>
    </w:p>
    <w:p w:rsidR="004C0654" w:rsidRPr="00B80374" w:rsidRDefault="004C0654" w:rsidP="004C0654">
      <w:pPr>
        <w:spacing w:after="0" w:line="240" w:lineRule="auto"/>
        <w:rPr>
          <w:lang w:val="en-US"/>
        </w:rPr>
      </w:pPr>
    </w:p>
    <w:p w:rsidR="004C0654" w:rsidRDefault="004C0654" w:rsidP="004C0654">
      <w:pPr>
        <w:spacing w:after="0" w:line="240" w:lineRule="auto"/>
        <w:rPr>
          <w:lang w:val="ru-RU"/>
        </w:rPr>
      </w:pPr>
      <w:r>
        <w:rPr>
          <w:lang w:val="ru-RU"/>
        </w:rPr>
        <w:t>Заместитель заведующего кафедрой,</w:t>
      </w:r>
      <w:r>
        <w:rPr>
          <w:lang w:val="ru-RU"/>
        </w:rPr>
        <w:br/>
        <w:t xml:space="preserve">д.ф.-м.н. </w:t>
      </w:r>
      <w:r>
        <w:rPr>
          <w:lang w:val="ru-RU"/>
        </w:rPr>
        <w:tab/>
      </w:r>
      <w:r w:rsidR="004637B5">
        <w:rPr>
          <w:lang w:val="ru-RU"/>
        </w:rPr>
        <w:tab/>
      </w:r>
      <w:r w:rsidR="00D9608E">
        <w:rPr>
          <w:lang w:val="ru-RU"/>
        </w:rPr>
        <w:t>Мерзликин Александр Михайлович</w:t>
      </w:r>
    </w:p>
    <w:p w:rsidR="004C0654" w:rsidRPr="00D9608E" w:rsidRDefault="004C0654" w:rsidP="004C0654">
      <w:pPr>
        <w:spacing w:after="0" w:line="240" w:lineRule="auto"/>
        <w:rPr>
          <w:lang w:val="ru-RU"/>
        </w:rPr>
      </w:pPr>
      <w:r>
        <w:rPr>
          <w:lang w:val="ru-RU"/>
        </w:rPr>
        <w:t>тел</w:t>
      </w:r>
      <w:r w:rsidRPr="00D9608E">
        <w:rPr>
          <w:lang w:val="ru-RU"/>
        </w:rPr>
        <w:t>. +7</w:t>
      </w:r>
      <w:r w:rsidRPr="009A3A40">
        <w:rPr>
          <w:lang w:val="en-US"/>
        </w:rPr>
        <w:t> </w:t>
      </w:r>
      <w:r w:rsidRPr="00D9608E">
        <w:rPr>
          <w:lang w:val="ru-RU"/>
        </w:rPr>
        <w:t>91</w:t>
      </w:r>
      <w:r w:rsidR="00D9608E">
        <w:rPr>
          <w:lang w:val="ru-RU"/>
        </w:rPr>
        <w:t>5</w:t>
      </w:r>
      <w:r w:rsidR="00D9608E">
        <w:rPr>
          <w:lang w:val="en-US"/>
        </w:rPr>
        <w:t> </w:t>
      </w:r>
      <w:r w:rsidR="00D9608E">
        <w:rPr>
          <w:lang w:val="ru-RU"/>
        </w:rPr>
        <w:t>194-85-62</w:t>
      </w:r>
    </w:p>
    <w:p w:rsidR="004C0654" w:rsidRPr="00D9608E" w:rsidRDefault="004C0654" w:rsidP="004C0654">
      <w:pPr>
        <w:spacing w:after="0" w:line="240" w:lineRule="auto"/>
        <w:rPr>
          <w:lang w:val="en-US"/>
        </w:rPr>
      </w:pPr>
      <w:proofErr w:type="gramStart"/>
      <w:r>
        <w:rPr>
          <w:lang w:val="en-US"/>
        </w:rPr>
        <w:t>e</w:t>
      </w:r>
      <w:r w:rsidRPr="00D9608E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D9608E">
        <w:rPr>
          <w:lang w:val="en-US"/>
        </w:rPr>
        <w:t xml:space="preserve">: </w:t>
      </w:r>
      <w:hyperlink r:id="rId13" w:history="1">
        <w:r w:rsidR="00D9608E" w:rsidRPr="005564B6">
          <w:rPr>
            <w:rStyle w:val="a5"/>
            <w:lang w:val="en-US"/>
          </w:rPr>
          <w:t>merzlikin_a@mail.ru</w:t>
        </w:r>
      </w:hyperlink>
    </w:p>
    <w:p w:rsidR="004C0654" w:rsidRPr="00D9608E" w:rsidRDefault="004C0654" w:rsidP="004C0654">
      <w:pPr>
        <w:spacing w:after="0" w:line="240" w:lineRule="auto"/>
        <w:rPr>
          <w:lang w:val="en-US"/>
        </w:rPr>
      </w:pPr>
    </w:p>
    <w:p w:rsidR="004C0654" w:rsidRDefault="004C0654" w:rsidP="004C0654">
      <w:pPr>
        <w:pStyle w:val="a4"/>
      </w:pPr>
      <w:r>
        <w:t xml:space="preserve">Базовый Институт </w:t>
      </w:r>
      <w:r w:rsidRPr="00CF2E02">
        <w:rPr>
          <w:b/>
        </w:rPr>
        <w:t xml:space="preserve">теоретической и прикладной электродинамики РАН </w:t>
      </w:r>
      <w:r>
        <w:t xml:space="preserve">(веб-сайт Института </w:t>
      </w:r>
      <w:hyperlink r:id="rId14" w:history="1">
        <w:r w:rsidRPr="00A95C02">
          <w:rPr>
            <w:rStyle w:val="a5"/>
          </w:rPr>
          <w:t>http://www.itae.ru/</w:t>
        </w:r>
      </w:hyperlink>
      <w:r>
        <w:t>)</w:t>
      </w:r>
      <w:r w:rsidRPr="00CF2E02">
        <w:br/>
      </w:r>
      <w:r>
        <w:rPr>
          <w:color w:val="000000"/>
          <w:szCs w:val="20"/>
        </w:rPr>
        <w:t xml:space="preserve">Адрес: </w:t>
      </w:r>
      <w:r>
        <w:t>125412, г. Москва, Ижорская ул., д. 13.</w:t>
      </w:r>
    </w:p>
    <w:p w:rsidR="004C0654" w:rsidRDefault="004C0654" w:rsidP="004C0654">
      <w:pPr>
        <w:spacing w:line="240" w:lineRule="auto"/>
        <w:jc w:val="both"/>
        <w:rPr>
          <w:lang w:val="ru-RU"/>
        </w:rPr>
      </w:pPr>
    </w:p>
    <w:p w:rsidR="004C0654" w:rsidRPr="004C0654" w:rsidRDefault="00F50236" w:rsidP="004C0654">
      <w:pPr>
        <w:spacing w:after="0" w:line="240" w:lineRule="auto"/>
        <w:rPr>
          <w:b/>
          <w:i/>
          <w:lang w:val="ru-RU"/>
        </w:rPr>
      </w:pPr>
      <w:r>
        <w:rPr>
          <w:lang w:val="ru-RU"/>
        </w:rPr>
        <w:t>8</w:t>
      </w:r>
      <w:r w:rsidR="004C0654" w:rsidRPr="004C0654">
        <w:rPr>
          <w:lang w:val="ru-RU"/>
        </w:rPr>
        <w:t xml:space="preserve">. </w:t>
      </w:r>
      <w:r w:rsidR="002B570E">
        <w:rPr>
          <w:b/>
          <w:i/>
          <w:lang w:val="ru-RU"/>
        </w:rPr>
        <w:t>Расположение Института на карте Москвы (как проехать)</w:t>
      </w:r>
      <w:r w:rsidR="004C0654">
        <w:rPr>
          <w:b/>
          <w:i/>
          <w:lang w:val="ru-RU"/>
        </w:rPr>
        <w:t>:</w:t>
      </w:r>
    </w:p>
    <w:p w:rsidR="004C0654" w:rsidRPr="002B570E" w:rsidRDefault="00675814" w:rsidP="004C0654">
      <w:pPr>
        <w:pStyle w:val="a4"/>
      </w:pPr>
      <w:r>
        <w:rPr>
          <w:noProof/>
        </w:rPr>
        <w:lastRenderedPageBreak/>
        <w:drawing>
          <wp:inline distT="0" distB="0" distL="0" distR="0">
            <wp:extent cx="4328160" cy="5389880"/>
            <wp:effectExtent l="0" t="0" r="0" b="1270"/>
            <wp:docPr id="13" name="Рисунок 13" descr="ITPE_Izhorskaya_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TPE_Izhorskaya_13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54" w:rsidRPr="00CF2E02" w:rsidRDefault="004C0654" w:rsidP="004C0654">
      <w:pPr>
        <w:pStyle w:val="21"/>
        <w:spacing w:line="240" w:lineRule="auto"/>
        <w:ind w:left="0"/>
        <w:rPr>
          <w:lang w:val="ru-RU"/>
        </w:rPr>
      </w:pPr>
      <w:r>
        <w:sym w:font="Symbol" w:char="F0A8"/>
      </w:r>
      <w:proofErr w:type="gramStart"/>
      <w:r w:rsidRPr="00CF2E02">
        <w:rPr>
          <w:lang w:val="ru-RU"/>
        </w:rPr>
        <w:t>Проезд: от метро «Речной вокзал» (зеленая ветка) автобус (маршрутка) № 200 до конечной (</w:t>
      </w:r>
      <w:proofErr w:type="spellStart"/>
      <w:r w:rsidRPr="00CF2E02">
        <w:rPr>
          <w:lang w:val="ru-RU"/>
        </w:rPr>
        <w:t>Лобнен</w:t>
      </w:r>
      <w:r w:rsidR="009C5F2E">
        <w:rPr>
          <w:lang w:val="ru-RU"/>
        </w:rPr>
        <w:t>ская</w:t>
      </w:r>
      <w:proofErr w:type="spellEnd"/>
      <w:r w:rsidR="009C5F2E">
        <w:rPr>
          <w:lang w:val="ru-RU"/>
        </w:rPr>
        <w:t xml:space="preserve"> ул.)</w:t>
      </w:r>
      <w:r w:rsidRPr="00CF2E02">
        <w:rPr>
          <w:lang w:val="ru-RU"/>
        </w:rPr>
        <w:t>.</w:t>
      </w:r>
      <w:proofErr w:type="gramEnd"/>
    </w:p>
    <w:p w:rsidR="004C0654" w:rsidRPr="00CF2E02" w:rsidRDefault="004C0654" w:rsidP="004C0654">
      <w:pPr>
        <w:pStyle w:val="21"/>
        <w:spacing w:line="240" w:lineRule="auto"/>
        <w:ind w:left="0"/>
        <w:rPr>
          <w:lang w:val="ru-RU"/>
        </w:rPr>
      </w:pPr>
      <w:r>
        <w:sym w:font="Symbol" w:char="F0A8"/>
      </w:r>
      <w:r w:rsidRPr="00CF2E02">
        <w:rPr>
          <w:lang w:val="ru-RU"/>
        </w:rPr>
        <w:t>От метро «Петровско-Разумовская» (серая ветка) автобус № 67</w:t>
      </w:r>
      <w:r w:rsidR="009C5F2E">
        <w:rPr>
          <w:lang w:val="ru-RU"/>
        </w:rPr>
        <w:t xml:space="preserve">2 (маршрутка № 480) до </w:t>
      </w:r>
      <w:proofErr w:type="gramStart"/>
      <w:r w:rsidR="009C5F2E">
        <w:rPr>
          <w:lang w:val="ru-RU"/>
        </w:rPr>
        <w:t>конечной</w:t>
      </w:r>
      <w:proofErr w:type="gramEnd"/>
      <w:r w:rsidRPr="00CF2E02">
        <w:rPr>
          <w:lang w:val="ru-RU"/>
        </w:rPr>
        <w:t>.</w:t>
      </w:r>
    </w:p>
    <w:p w:rsidR="004C0654" w:rsidRPr="00CF2E02" w:rsidRDefault="004C0654" w:rsidP="004C0654">
      <w:pPr>
        <w:pStyle w:val="21"/>
        <w:spacing w:line="240" w:lineRule="auto"/>
        <w:ind w:left="0"/>
        <w:rPr>
          <w:lang w:val="ru-RU"/>
        </w:rPr>
      </w:pPr>
      <w:r>
        <w:sym w:font="Symbol" w:char="F0A8"/>
      </w:r>
      <w:r w:rsidRPr="00CF2E02">
        <w:rPr>
          <w:lang w:val="ru-RU"/>
        </w:rPr>
        <w:t>От платформы Лианозово автобус № 7</w:t>
      </w:r>
      <w:r w:rsidR="009C5F2E">
        <w:rPr>
          <w:lang w:val="ru-RU"/>
        </w:rPr>
        <w:t xml:space="preserve">74 (маршрутка № 79) </w:t>
      </w:r>
      <w:proofErr w:type="gramStart"/>
      <w:r w:rsidR="009C5F2E">
        <w:rPr>
          <w:lang w:val="ru-RU"/>
        </w:rPr>
        <w:t>до</w:t>
      </w:r>
      <w:proofErr w:type="gramEnd"/>
      <w:r w:rsidR="009C5F2E">
        <w:rPr>
          <w:lang w:val="ru-RU"/>
        </w:rPr>
        <w:t xml:space="preserve"> конечной</w:t>
      </w:r>
      <w:r w:rsidRPr="00CF2E02">
        <w:rPr>
          <w:lang w:val="ru-RU"/>
        </w:rPr>
        <w:t>.</w:t>
      </w:r>
    </w:p>
    <w:p w:rsidR="004C0654" w:rsidRDefault="004C0654" w:rsidP="0007123D">
      <w:pPr>
        <w:spacing w:line="240" w:lineRule="auto"/>
        <w:jc w:val="both"/>
        <w:rPr>
          <w:lang w:val="ru-RU"/>
        </w:rPr>
      </w:pPr>
    </w:p>
    <w:p w:rsidR="004C0654" w:rsidRPr="008A1CA7" w:rsidRDefault="004C0654" w:rsidP="0007123D">
      <w:pPr>
        <w:spacing w:line="240" w:lineRule="auto"/>
        <w:jc w:val="both"/>
        <w:rPr>
          <w:lang w:val="ru-RU"/>
        </w:rPr>
      </w:pPr>
    </w:p>
    <w:p w:rsidR="00600EF4" w:rsidRDefault="00F50236">
      <w:pPr>
        <w:rPr>
          <w:lang w:val="ru-RU"/>
        </w:rPr>
      </w:pPr>
      <w:r>
        <w:rPr>
          <w:lang w:val="ru-RU"/>
        </w:rPr>
        <w:t>9</w:t>
      </w:r>
      <w:r w:rsidR="00145EA4" w:rsidRPr="00F234C9">
        <w:rPr>
          <w:lang w:val="ru-RU"/>
        </w:rPr>
        <w:t xml:space="preserve">. </w:t>
      </w:r>
      <w:r w:rsidR="00145EA4" w:rsidRPr="00F234C9">
        <w:rPr>
          <w:b/>
          <w:i/>
          <w:lang w:val="ru-RU"/>
        </w:rPr>
        <w:t>Фот</w:t>
      </w:r>
      <w:r w:rsidR="00D73DDF">
        <w:rPr>
          <w:b/>
          <w:i/>
          <w:lang w:val="ru-RU"/>
        </w:rPr>
        <w:t>о</w:t>
      </w:r>
      <w:r w:rsidR="00145EA4" w:rsidRPr="00F234C9">
        <w:rPr>
          <w:b/>
          <w:i/>
          <w:lang w:val="ru-RU"/>
        </w:rPr>
        <w:t>материалы</w:t>
      </w:r>
      <w:r w:rsidR="00145EA4" w:rsidRPr="00F234C9">
        <w:rPr>
          <w:lang w:val="ru-RU"/>
        </w:rPr>
        <w:t>.</w:t>
      </w:r>
    </w:p>
    <w:p w:rsidR="001D6B35" w:rsidRDefault="001D6B35">
      <w:pPr>
        <w:rPr>
          <w:lang w:val="ru-RU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336"/>
        <w:gridCol w:w="3235"/>
      </w:tblGrid>
      <w:tr w:rsidR="001D6B35" w:rsidRPr="004F6E20" w:rsidTr="004F6E20">
        <w:tc>
          <w:tcPr>
            <w:tcW w:w="6204" w:type="dxa"/>
          </w:tcPr>
          <w:p w:rsidR="001D6B35" w:rsidRPr="004F6E20" w:rsidRDefault="00675814" w:rsidP="004F6E2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881120" cy="2509520"/>
                  <wp:effectExtent l="0" t="0" r="5080" b="5080"/>
                  <wp:docPr id="14" name="Рисунок 14" descr="sudenty_prep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udenty_prep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1D6B35" w:rsidRPr="004F6E20" w:rsidRDefault="001D6B35">
            <w:pPr>
              <w:rPr>
                <w:lang w:val="ru-RU"/>
              </w:rPr>
            </w:pPr>
          </w:p>
          <w:p w:rsidR="001D6B35" w:rsidRPr="004F6E20" w:rsidRDefault="001D6B35">
            <w:pPr>
              <w:rPr>
                <w:lang w:val="ru-RU"/>
              </w:rPr>
            </w:pPr>
          </w:p>
          <w:p w:rsidR="001D6B35" w:rsidRPr="004F6E20" w:rsidRDefault="001D6B35">
            <w:pPr>
              <w:rPr>
                <w:lang w:val="ru-RU"/>
              </w:rPr>
            </w:pPr>
            <w:r w:rsidRPr="004F6E20">
              <w:rPr>
                <w:lang w:val="ru-RU"/>
              </w:rPr>
              <w:t>Студенты вместе с преподавателями</w:t>
            </w:r>
          </w:p>
        </w:tc>
      </w:tr>
    </w:tbl>
    <w:p w:rsidR="001D6B35" w:rsidRDefault="001D6B35">
      <w:pPr>
        <w:rPr>
          <w:lang w:val="ru-RU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1D6B35" w:rsidRPr="004F6E20" w:rsidTr="004F6E20">
        <w:tc>
          <w:tcPr>
            <w:tcW w:w="2943" w:type="dxa"/>
          </w:tcPr>
          <w:p w:rsidR="001D6B35" w:rsidRPr="004F6E20" w:rsidRDefault="001D6B35">
            <w:pPr>
              <w:rPr>
                <w:lang w:val="ru-RU"/>
              </w:rPr>
            </w:pPr>
          </w:p>
          <w:p w:rsidR="001D6B35" w:rsidRPr="004F6E20" w:rsidRDefault="001D6B35">
            <w:pPr>
              <w:rPr>
                <w:lang w:val="ru-RU"/>
              </w:rPr>
            </w:pPr>
          </w:p>
          <w:p w:rsidR="001D6B35" w:rsidRPr="004F6E20" w:rsidRDefault="001D6B35">
            <w:pPr>
              <w:rPr>
                <w:lang w:val="ru-RU"/>
              </w:rPr>
            </w:pPr>
            <w:r w:rsidRPr="004F6E20">
              <w:rPr>
                <w:lang w:val="ru-RU"/>
              </w:rPr>
              <w:t>Научный доклад на конференции в МФТИ</w:t>
            </w:r>
          </w:p>
        </w:tc>
        <w:tc>
          <w:tcPr>
            <w:tcW w:w="6628" w:type="dxa"/>
          </w:tcPr>
          <w:p w:rsidR="001D6B35" w:rsidRPr="004F6E20" w:rsidRDefault="00675814" w:rsidP="004F6E2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33800" cy="2255520"/>
                  <wp:effectExtent l="0" t="0" r="0" b="0"/>
                  <wp:docPr id="15" name="Рисунок 15" descr="nauch_dok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auch_dok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B35" w:rsidRPr="001D6B35" w:rsidRDefault="001D6B35">
      <w:pPr>
        <w:rPr>
          <w:lang w:val="ru-RU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78798A" w:rsidRPr="00A00BCB" w:rsidTr="00A00BCB">
        <w:tc>
          <w:tcPr>
            <w:tcW w:w="6204" w:type="dxa"/>
          </w:tcPr>
          <w:p w:rsidR="0078798A" w:rsidRPr="00A00BCB" w:rsidRDefault="00675814" w:rsidP="00A00BCB">
            <w:pPr>
              <w:jc w:val="center"/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18560" cy="2788920"/>
                  <wp:effectExtent l="0" t="0" r="0" b="0"/>
                  <wp:docPr id="16" name="Рисунок 0" descr="DSC07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DSC07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78798A" w:rsidRPr="00A00BCB" w:rsidRDefault="0078798A">
            <w:pPr>
              <w:rPr>
                <w:lang w:val="en-US"/>
              </w:rPr>
            </w:pPr>
          </w:p>
          <w:p w:rsidR="0078798A" w:rsidRPr="00A00BCB" w:rsidRDefault="0078798A">
            <w:pPr>
              <w:rPr>
                <w:lang w:val="en-US"/>
              </w:rPr>
            </w:pPr>
          </w:p>
          <w:p w:rsidR="0078798A" w:rsidRPr="00A00BCB" w:rsidRDefault="0078798A" w:rsidP="0078798A">
            <w:pPr>
              <w:rPr>
                <w:color w:val="303030"/>
                <w:szCs w:val="24"/>
                <w:lang w:val="en-US"/>
              </w:rPr>
            </w:pPr>
            <w:r w:rsidRPr="00A00BCB">
              <w:rPr>
                <w:lang w:val="ru-RU"/>
              </w:rPr>
              <w:t>Студенты</w:t>
            </w:r>
            <w:r w:rsidRPr="00A00BCB">
              <w:rPr>
                <w:lang w:val="en-US"/>
              </w:rPr>
              <w:t xml:space="preserve">, </w:t>
            </w:r>
            <w:r w:rsidRPr="00A00BCB">
              <w:rPr>
                <w:lang w:val="ru-RU"/>
              </w:rPr>
              <w:t>аспиранты</w:t>
            </w:r>
            <w:r w:rsidRPr="00A00BCB">
              <w:rPr>
                <w:lang w:val="en-US"/>
              </w:rPr>
              <w:t xml:space="preserve"> </w:t>
            </w:r>
            <w:r w:rsidRPr="00A00BCB">
              <w:rPr>
                <w:lang w:val="ru-RU"/>
              </w:rPr>
              <w:t>и</w:t>
            </w:r>
            <w:r w:rsidRPr="00A00BCB">
              <w:rPr>
                <w:lang w:val="en-US"/>
              </w:rPr>
              <w:t xml:space="preserve"> </w:t>
            </w:r>
            <w:r w:rsidRPr="00A00BCB">
              <w:rPr>
                <w:lang w:val="ru-RU"/>
              </w:rPr>
              <w:t>преподаватели</w:t>
            </w:r>
            <w:r w:rsidR="00A00BCB" w:rsidRPr="00A00BCB">
              <w:rPr>
                <w:lang w:val="en-US"/>
              </w:rPr>
              <w:t xml:space="preserve"> </w:t>
            </w:r>
            <w:r w:rsidR="00A00BCB" w:rsidRPr="00A00BCB">
              <w:rPr>
                <w:lang w:val="ru-RU"/>
              </w:rPr>
              <w:t>кафедры</w:t>
            </w:r>
            <w:r w:rsidRPr="00A00BCB">
              <w:rPr>
                <w:lang w:val="en-US"/>
              </w:rPr>
              <w:t xml:space="preserve"> </w:t>
            </w:r>
            <w:r w:rsidRPr="00A00BCB">
              <w:rPr>
                <w:lang w:val="ru-RU"/>
              </w:rPr>
              <w:t>на</w:t>
            </w:r>
            <w:r w:rsidRPr="00A00BCB">
              <w:rPr>
                <w:lang w:val="en-US"/>
              </w:rPr>
              <w:t xml:space="preserve"> </w:t>
            </w:r>
            <w:r w:rsidRPr="00A00BCB">
              <w:rPr>
                <w:lang w:val="ru-RU"/>
              </w:rPr>
              <w:t>конференции</w:t>
            </w:r>
            <w:r w:rsidRPr="00A00BCB">
              <w:rPr>
                <w:lang w:val="en-US"/>
              </w:rPr>
              <w:t xml:space="preserve"> </w:t>
            </w:r>
            <w:r w:rsidRPr="00A00BCB">
              <w:rPr>
                <w:lang w:val="ru-RU"/>
              </w:rPr>
              <w:t>в</w:t>
            </w:r>
            <w:r w:rsidRPr="00A00BCB">
              <w:rPr>
                <w:lang w:val="en-US"/>
              </w:rPr>
              <w:t xml:space="preserve"> </w:t>
            </w:r>
            <w:r w:rsidRPr="00A00BCB">
              <w:rPr>
                <w:lang w:val="ru-RU"/>
              </w:rPr>
              <w:t>Германии</w:t>
            </w:r>
            <w:r w:rsidRPr="00A00BCB">
              <w:rPr>
                <w:lang w:val="en-US"/>
              </w:rPr>
              <w:t xml:space="preserve"> </w:t>
            </w:r>
            <w:r w:rsidRPr="00A00BCB">
              <w:rPr>
                <w:lang w:val="en-US"/>
              </w:rPr>
              <w:br/>
              <w:t>(</w:t>
            </w:r>
            <w:r w:rsidRPr="00A00BCB">
              <w:rPr>
                <w:color w:val="303030"/>
                <w:szCs w:val="24"/>
                <w:lang w:val="en-US"/>
              </w:rPr>
              <w:t xml:space="preserve">The Fifth International Workshop on Theoretical and Computational Nano-Photonics </w:t>
            </w:r>
            <w:proofErr w:type="spellStart"/>
            <w:r w:rsidRPr="00A00BCB">
              <w:rPr>
                <w:rStyle w:val="a6"/>
                <w:b w:val="0"/>
                <w:color w:val="303030"/>
                <w:szCs w:val="24"/>
                <w:lang w:val="en-US"/>
              </w:rPr>
              <w:t>TaCoNa</w:t>
            </w:r>
            <w:proofErr w:type="spellEnd"/>
            <w:r w:rsidRPr="00A00BCB">
              <w:rPr>
                <w:rStyle w:val="a6"/>
                <w:b w:val="0"/>
                <w:color w:val="303030"/>
                <w:szCs w:val="24"/>
                <w:lang w:val="en-US"/>
              </w:rPr>
              <w:t>-Photonics 2012</w:t>
            </w:r>
            <w:r w:rsidRPr="00A00BCB">
              <w:rPr>
                <w:lang w:val="en-US"/>
              </w:rPr>
              <w:t>).</w:t>
            </w:r>
          </w:p>
        </w:tc>
      </w:tr>
    </w:tbl>
    <w:p w:rsidR="001D6B35" w:rsidRPr="0078798A" w:rsidRDefault="001D6B35">
      <w:pPr>
        <w:rPr>
          <w:lang w:val="en-US"/>
        </w:rPr>
      </w:pPr>
    </w:p>
    <w:p w:rsidR="00A4788E" w:rsidRDefault="00A4788E">
      <w:pPr>
        <w:rPr>
          <w:lang w:val="ru-RU"/>
        </w:rPr>
      </w:pPr>
      <w:r>
        <w:rPr>
          <w:lang w:val="ru-RU"/>
        </w:rPr>
        <w:lastRenderedPageBreak/>
        <w:t>Некоторые установки, к</w:t>
      </w:r>
      <w:r w:rsidR="00F234C9">
        <w:rPr>
          <w:lang w:val="ru-RU"/>
        </w:rPr>
        <w:t>оторые используются на кафедре в</w:t>
      </w:r>
      <w:r>
        <w:rPr>
          <w:lang w:val="ru-RU"/>
        </w:rPr>
        <w:t xml:space="preserve"> базовой организации</w:t>
      </w:r>
      <w:r w:rsidR="00F234C9">
        <w:rPr>
          <w:lang w:val="ru-RU"/>
        </w:rPr>
        <w:t xml:space="preserve"> (ИТПЭ РАН)</w:t>
      </w:r>
      <w:r>
        <w:rPr>
          <w:lang w:val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8F6621" w:rsidRPr="004F6E20" w:rsidTr="004F6E20">
        <w:tc>
          <w:tcPr>
            <w:tcW w:w="2943" w:type="dxa"/>
          </w:tcPr>
          <w:p w:rsidR="00F049F5" w:rsidRPr="004F6E20" w:rsidRDefault="00F049F5">
            <w:pPr>
              <w:rPr>
                <w:b/>
                <w:sz w:val="22"/>
                <w:lang w:val="ru-RU"/>
              </w:rPr>
            </w:pPr>
          </w:p>
          <w:p w:rsidR="008F6621" w:rsidRPr="004F6E20" w:rsidRDefault="00F049F5">
            <w:pPr>
              <w:rPr>
                <w:sz w:val="22"/>
                <w:lang w:val="ru-RU"/>
              </w:rPr>
            </w:pPr>
            <w:r w:rsidRPr="004F6E20">
              <w:rPr>
                <w:b/>
                <w:sz w:val="22"/>
                <w:lang w:val="ru-RU"/>
              </w:rPr>
              <w:t>Композит</w:t>
            </w:r>
            <w:r w:rsidRPr="004F6E20">
              <w:rPr>
                <w:sz w:val="22"/>
                <w:lang w:val="ru-RU"/>
              </w:rPr>
              <w:t xml:space="preserve"> – </w:t>
            </w:r>
            <w:proofErr w:type="gramStart"/>
            <w:r w:rsidRPr="004F6E20">
              <w:rPr>
                <w:sz w:val="22"/>
                <w:lang w:val="ru-RU"/>
              </w:rPr>
              <w:t>установка</w:t>
            </w:r>
            <w:proofErr w:type="gramEnd"/>
            <w:r w:rsidRPr="004F6E20">
              <w:rPr>
                <w:sz w:val="22"/>
                <w:lang w:val="ru-RU"/>
              </w:rPr>
              <w:t xml:space="preserve"> предназначенная для получения металлоорганических </w:t>
            </w:r>
            <w:proofErr w:type="spellStart"/>
            <w:r w:rsidRPr="004F6E20">
              <w:rPr>
                <w:sz w:val="22"/>
                <w:lang w:val="ru-RU"/>
              </w:rPr>
              <w:t>нанокомпозитов</w:t>
            </w:r>
            <w:proofErr w:type="spellEnd"/>
            <w:r w:rsidRPr="004F6E20">
              <w:rPr>
                <w:sz w:val="22"/>
                <w:lang w:val="ru-RU"/>
              </w:rPr>
              <w:t xml:space="preserve"> на основе </w:t>
            </w:r>
            <w:proofErr w:type="spellStart"/>
            <w:r w:rsidRPr="004F6E20">
              <w:rPr>
                <w:sz w:val="22"/>
                <w:lang w:val="ru-RU"/>
              </w:rPr>
              <w:t>парилена</w:t>
            </w:r>
            <w:proofErr w:type="spellEnd"/>
            <w:r w:rsidRPr="004F6E20">
              <w:rPr>
                <w:sz w:val="22"/>
                <w:lang w:val="ru-RU"/>
              </w:rPr>
              <w:t xml:space="preserve"> с включением </w:t>
            </w:r>
            <w:proofErr w:type="spellStart"/>
            <w:r w:rsidRPr="004F6E20">
              <w:rPr>
                <w:sz w:val="22"/>
                <w:lang w:val="ru-RU"/>
              </w:rPr>
              <w:t>наночастиц</w:t>
            </w:r>
            <w:proofErr w:type="spellEnd"/>
            <w:r w:rsidRPr="004F6E20">
              <w:rPr>
                <w:sz w:val="22"/>
                <w:lang w:val="ru-RU"/>
              </w:rPr>
              <w:t xml:space="preserve"> серебра.</w:t>
            </w:r>
          </w:p>
        </w:tc>
        <w:tc>
          <w:tcPr>
            <w:tcW w:w="6628" w:type="dxa"/>
          </w:tcPr>
          <w:p w:rsidR="008F6621" w:rsidRPr="004F6E20" w:rsidRDefault="00675814" w:rsidP="004F6E2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22040" cy="2397760"/>
                  <wp:effectExtent l="0" t="0" r="0" b="2540"/>
                  <wp:docPr id="17" name="Рисунок 17" descr="kompozit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ompozit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04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621" w:rsidRPr="004F6E20" w:rsidTr="004F6E20">
        <w:tc>
          <w:tcPr>
            <w:tcW w:w="2943" w:type="dxa"/>
          </w:tcPr>
          <w:p w:rsidR="00F049F5" w:rsidRPr="004F6E20" w:rsidRDefault="00F049F5">
            <w:pPr>
              <w:rPr>
                <w:sz w:val="22"/>
                <w:lang w:val="ru-RU"/>
              </w:rPr>
            </w:pPr>
          </w:p>
          <w:p w:rsidR="008F6621" w:rsidRPr="004F6E20" w:rsidRDefault="00F049F5">
            <w:pPr>
              <w:rPr>
                <w:sz w:val="22"/>
                <w:lang w:val="ru-RU"/>
              </w:rPr>
            </w:pPr>
            <w:r w:rsidRPr="004F6E20">
              <w:rPr>
                <w:b/>
                <w:sz w:val="22"/>
                <w:lang w:val="ru-RU"/>
              </w:rPr>
              <w:t>Парилен</w:t>
            </w:r>
            <w:r w:rsidRPr="004F6E20">
              <w:rPr>
                <w:sz w:val="22"/>
                <w:lang w:val="ru-RU"/>
              </w:rPr>
              <w:t xml:space="preserve"> – установка полупромышленного типа для получения тонкопленочных защитных покрытий на основе </w:t>
            </w:r>
            <w:proofErr w:type="spellStart"/>
            <w:r w:rsidRPr="004F6E20">
              <w:rPr>
                <w:sz w:val="22"/>
                <w:lang w:val="ru-RU"/>
              </w:rPr>
              <w:t>парилена</w:t>
            </w:r>
            <w:proofErr w:type="spellEnd"/>
            <w:r w:rsidRPr="004F6E20">
              <w:rPr>
                <w:sz w:val="22"/>
                <w:lang w:val="ru-RU"/>
              </w:rPr>
              <w:t xml:space="preserve">, используемых для </w:t>
            </w:r>
            <w:proofErr w:type="spellStart"/>
            <w:r w:rsidRPr="004F6E20">
              <w:rPr>
                <w:sz w:val="22"/>
                <w:lang w:val="ru-RU"/>
              </w:rPr>
              <w:t>влагоизоляции</w:t>
            </w:r>
            <w:proofErr w:type="spellEnd"/>
            <w:r w:rsidRPr="004F6E20">
              <w:rPr>
                <w:sz w:val="22"/>
                <w:lang w:val="ru-RU"/>
              </w:rPr>
              <w:t xml:space="preserve"> микроэлектронных устройств.</w:t>
            </w:r>
          </w:p>
        </w:tc>
        <w:tc>
          <w:tcPr>
            <w:tcW w:w="6628" w:type="dxa"/>
          </w:tcPr>
          <w:p w:rsidR="008F6621" w:rsidRPr="004F6E20" w:rsidRDefault="00675814" w:rsidP="004F6E2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28720" cy="2484120"/>
                  <wp:effectExtent l="0" t="0" r="5080" b="0"/>
                  <wp:docPr id="18" name="Рисунок 18" descr="parilen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rilen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621" w:rsidRPr="004F6E20" w:rsidTr="004F6E20">
        <w:tc>
          <w:tcPr>
            <w:tcW w:w="2943" w:type="dxa"/>
          </w:tcPr>
          <w:p w:rsidR="00F049F5" w:rsidRPr="004F6E20" w:rsidRDefault="00F049F5">
            <w:pPr>
              <w:rPr>
                <w:sz w:val="22"/>
                <w:lang w:val="ru-RU"/>
              </w:rPr>
            </w:pPr>
            <w:r w:rsidRPr="004F6E20">
              <w:rPr>
                <w:b/>
                <w:sz w:val="22"/>
                <w:lang w:val="ru-RU"/>
              </w:rPr>
              <w:t xml:space="preserve">Луна </w:t>
            </w:r>
            <w:r w:rsidRPr="004F6E20">
              <w:rPr>
                <w:sz w:val="22"/>
                <w:lang w:val="ru-RU"/>
              </w:rPr>
              <w:t>– установка для магнетронного распыления в вакууме широкого спектра металлов, сплавов различного состава и оксидов. Установка оснащена программируемым роботом с четырех степенями свободы перемещения в пространстве, что позволяет напылять покрытия на изделия сложной формы и большого размера.</w:t>
            </w:r>
          </w:p>
        </w:tc>
        <w:tc>
          <w:tcPr>
            <w:tcW w:w="6628" w:type="dxa"/>
          </w:tcPr>
          <w:p w:rsidR="008F6621" w:rsidRPr="004F6E20" w:rsidRDefault="00675814" w:rsidP="004F6E2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49040" cy="2509520"/>
                  <wp:effectExtent l="0" t="0" r="3810" b="5080"/>
                  <wp:docPr id="19" name="Рисунок 19" descr="Luna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una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948" w:rsidRDefault="00BC1948" w:rsidP="002C1B6B">
      <w:pPr>
        <w:spacing w:after="0" w:line="240" w:lineRule="auto"/>
        <w:rPr>
          <w:lang w:val="ru-RU"/>
        </w:rPr>
      </w:pPr>
    </w:p>
    <w:p w:rsidR="00EF7BDD" w:rsidRDefault="00EF7BDD" w:rsidP="002C1B6B">
      <w:pPr>
        <w:spacing w:after="0" w:line="240" w:lineRule="auto"/>
        <w:rPr>
          <w:lang w:val="ru-RU"/>
        </w:rPr>
      </w:pPr>
    </w:p>
    <w:p w:rsidR="00EF7BDD" w:rsidRDefault="00EF7BDD" w:rsidP="002C1B6B">
      <w:pPr>
        <w:spacing w:after="0" w:line="240" w:lineRule="auto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4"/>
        <w:gridCol w:w="4667"/>
      </w:tblGrid>
      <w:tr w:rsidR="00EC0059" w:rsidRPr="00EC0059" w:rsidTr="00EC0059">
        <w:tc>
          <w:tcPr>
            <w:tcW w:w="4785" w:type="dxa"/>
          </w:tcPr>
          <w:p w:rsidR="00EC0059" w:rsidRPr="00EC0059" w:rsidRDefault="00EC0059" w:rsidP="00EC0059">
            <w:pPr>
              <w:rPr>
                <w:b/>
                <w:sz w:val="22"/>
                <w:lang w:val="ru-RU"/>
              </w:rPr>
            </w:pPr>
          </w:p>
          <w:p w:rsidR="00EC0059" w:rsidRPr="00EC0059" w:rsidRDefault="00675814" w:rsidP="00EC0059">
            <w:pPr>
              <w:jc w:val="center"/>
              <w:rPr>
                <w:b/>
                <w:sz w:val="22"/>
                <w:lang w:val="ru-RU"/>
              </w:rPr>
            </w:pPr>
            <w:r>
              <w:rPr>
                <w:b/>
                <w:noProof/>
                <w:sz w:val="22"/>
                <w:lang w:val="ru-RU" w:eastAsia="ru-RU"/>
              </w:rPr>
              <w:drawing>
                <wp:inline distT="0" distB="0" distL="0" distR="0">
                  <wp:extent cx="2976880" cy="3657600"/>
                  <wp:effectExtent l="0" t="0" r="0" b="0"/>
                  <wp:docPr id="20" name="Рисунок 20" descr="SAM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AM_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059" w:rsidRPr="00EC0059" w:rsidRDefault="00EC0059" w:rsidP="00EC0059">
            <w:pPr>
              <w:spacing w:after="0" w:line="240" w:lineRule="auto"/>
              <w:rPr>
                <w:b/>
                <w:sz w:val="22"/>
                <w:lang w:val="ru-RU"/>
              </w:rPr>
            </w:pPr>
          </w:p>
          <w:p w:rsidR="00EC0059" w:rsidRPr="00EC0059" w:rsidRDefault="00EC0059" w:rsidP="00EC0059">
            <w:pPr>
              <w:spacing w:after="0" w:line="240" w:lineRule="auto"/>
              <w:rPr>
                <w:lang w:val="ru-RU"/>
              </w:rPr>
            </w:pPr>
            <w:r w:rsidRPr="00EC0059">
              <w:rPr>
                <w:b/>
                <w:sz w:val="22"/>
                <w:lang w:val="ru-RU"/>
              </w:rPr>
              <w:t>Компактный полигон</w:t>
            </w:r>
            <w:r w:rsidRPr="00EC0059">
              <w:rPr>
                <w:sz w:val="22"/>
                <w:lang w:val="ru-RU"/>
              </w:rPr>
              <w:t xml:space="preserve"> ИТПЭ РАН</w:t>
            </w:r>
          </w:p>
        </w:tc>
        <w:tc>
          <w:tcPr>
            <w:tcW w:w="4786" w:type="dxa"/>
          </w:tcPr>
          <w:p w:rsidR="00EC0059" w:rsidRPr="00EC0059" w:rsidRDefault="00EC0059" w:rsidP="00EC0059">
            <w:pPr>
              <w:jc w:val="center"/>
              <w:rPr>
                <w:lang w:val="ru-RU"/>
              </w:rPr>
            </w:pPr>
          </w:p>
          <w:p w:rsidR="00EC0059" w:rsidRPr="00EC0059" w:rsidRDefault="00675814" w:rsidP="00EC0059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48280" cy="3667760"/>
                  <wp:effectExtent l="0" t="0" r="0" b="8890"/>
                  <wp:docPr id="21" name="Рисунок 21" descr="SAM_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M_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80" cy="366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059" w:rsidRPr="00EC0059" w:rsidRDefault="00EC0059" w:rsidP="00EC0059">
            <w:pPr>
              <w:spacing w:after="0" w:line="240" w:lineRule="auto"/>
              <w:rPr>
                <w:lang w:val="ru-RU"/>
              </w:rPr>
            </w:pPr>
            <w:r w:rsidRPr="00EC0059">
              <w:rPr>
                <w:lang w:val="ru-RU"/>
              </w:rPr>
              <w:t>Измерение характеристик рассеяния электромагнитных волн объектами сложной формы. Измерения параметров антенн.</w:t>
            </w:r>
          </w:p>
        </w:tc>
      </w:tr>
    </w:tbl>
    <w:p w:rsidR="00BC1948" w:rsidRDefault="00BC1948" w:rsidP="002C1B6B">
      <w:pPr>
        <w:spacing w:after="0" w:line="240" w:lineRule="auto"/>
        <w:rPr>
          <w:lang w:val="ru-RU"/>
        </w:rPr>
      </w:pPr>
    </w:p>
    <w:p w:rsidR="00EC0059" w:rsidRDefault="00EC0059" w:rsidP="002C1B6B">
      <w:pPr>
        <w:spacing w:after="0" w:line="240" w:lineRule="auto"/>
        <w:rPr>
          <w:lang w:val="ru-RU"/>
        </w:rPr>
      </w:pPr>
    </w:p>
    <w:sectPr w:rsidR="00EC0059" w:rsidSect="00D26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928"/>
    <w:multiLevelType w:val="hybridMultilevel"/>
    <w:tmpl w:val="C4C8C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475AF"/>
    <w:multiLevelType w:val="hybridMultilevel"/>
    <w:tmpl w:val="0874979E"/>
    <w:lvl w:ilvl="0" w:tplc="FC3C19BC">
      <w:start w:val="19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6336FA"/>
    <w:multiLevelType w:val="multilevel"/>
    <w:tmpl w:val="16262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B031402"/>
    <w:multiLevelType w:val="hybridMultilevel"/>
    <w:tmpl w:val="BDB44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A0B62"/>
    <w:multiLevelType w:val="hybridMultilevel"/>
    <w:tmpl w:val="BDB44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26CD5"/>
    <w:multiLevelType w:val="hybridMultilevel"/>
    <w:tmpl w:val="18BAE03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087B89"/>
    <w:multiLevelType w:val="hybridMultilevel"/>
    <w:tmpl w:val="D40EA076"/>
    <w:lvl w:ilvl="0" w:tplc="39B05CD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A7B1B"/>
    <w:multiLevelType w:val="hybridMultilevel"/>
    <w:tmpl w:val="46F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E2D1C"/>
    <w:multiLevelType w:val="multilevel"/>
    <w:tmpl w:val="EA484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9F59D9"/>
    <w:multiLevelType w:val="hybridMultilevel"/>
    <w:tmpl w:val="E682A1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594FE2"/>
    <w:multiLevelType w:val="hybridMultilevel"/>
    <w:tmpl w:val="017C2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DF5582"/>
    <w:multiLevelType w:val="hybridMultilevel"/>
    <w:tmpl w:val="05C4A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9229A8"/>
    <w:multiLevelType w:val="hybridMultilevel"/>
    <w:tmpl w:val="0874979E"/>
    <w:lvl w:ilvl="0" w:tplc="FC3C19BC">
      <w:start w:val="19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B16CFC"/>
    <w:multiLevelType w:val="multilevel"/>
    <w:tmpl w:val="A734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026B48"/>
    <w:multiLevelType w:val="singleLevel"/>
    <w:tmpl w:val="ED406CD0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5">
    <w:nsid w:val="58F9159C"/>
    <w:multiLevelType w:val="hybridMultilevel"/>
    <w:tmpl w:val="7FDCA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256C49"/>
    <w:multiLevelType w:val="hybridMultilevel"/>
    <w:tmpl w:val="A8C2C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CC6BA1"/>
    <w:multiLevelType w:val="hybridMultilevel"/>
    <w:tmpl w:val="AB5A5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757653"/>
    <w:multiLevelType w:val="hybridMultilevel"/>
    <w:tmpl w:val="CCD0C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7A3E4B"/>
    <w:multiLevelType w:val="hybridMultilevel"/>
    <w:tmpl w:val="A080DFEE"/>
    <w:lvl w:ilvl="0" w:tplc="5E183F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lang w:val="ru-RU"/>
      </w:rPr>
    </w:lvl>
    <w:lvl w:ilvl="1" w:tplc="860E5DD0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AAA7C7E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581B64"/>
    <w:multiLevelType w:val="hybridMultilevel"/>
    <w:tmpl w:val="5AE6C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2"/>
  </w:num>
  <w:num w:numId="5">
    <w:abstractNumId w:val="17"/>
  </w:num>
  <w:num w:numId="6">
    <w:abstractNumId w:val="18"/>
  </w:num>
  <w:num w:numId="7">
    <w:abstractNumId w:val="19"/>
  </w:num>
  <w:num w:numId="8">
    <w:abstractNumId w:val="12"/>
  </w:num>
  <w:num w:numId="9">
    <w:abstractNumId w:val="1"/>
  </w:num>
  <w:num w:numId="10">
    <w:abstractNumId w:val="3"/>
  </w:num>
  <w:num w:numId="11">
    <w:abstractNumId w:val="4"/>
  </w:num>
  <w:num w:numId="12">
    <w:abstractNumId w:val="8"/>
  </w:num>
  <w:num w:numId="13">
    <w:abstractNumId w:val="5"/>
  </w:num>
  <w:num w:numId="14">
    <w:abstractNumId w:val="10"/>
  </w:num>
  <w:num w:numId="15">
    <w:abstractNumId w:val="7"/>
  </w:num>
  <w:num w:numId="16">
    <w:abstractNumId w:val="14"/>
  </w:num>
  <w:num w:numId="17">
    <w:abstractNumId w:val="6"/>
  </w:num>
  <w:num w:numId="18">
    <w:abstractNumId w:val="16"/>
  </w:num>
  <w:num w:numId="19">
    <w:abstractNumId w:val="0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D8"/>
    <w:rsid w:val="00004352"/>
    <w:rsid w:val="000055B1"/>
    <w:rsid w:val="00010150"/>
    <w:rsid w:val="00012026"/>
    <w:rsid w:val="00024FE8"/>
    <w:rsid w:val="00025A32"/>
    <w:rsid w:val="000445DD"/>
    <w:rsid w:val="00061172"/>
    <w:rsid w:val="00066BE9"/>
    <w:rsid w:val="0007123D"/>
    <w:rsid w:val="00076918"/>
    <w:rsid w:val="0008459F"/>
    <w:rsid w:val="00097AEC"/>
    <w:rsid w:val="000B5219"/>
    <w:rsid w:val="000C6796"/>
    <w:rsid w:val="000D158F"/>
    <w:rsid w:val="000E0670"/>
    <w:rsid w:val="000F47B1"/>
    <w:rsid w:val="00100E3C"/>
    <w:rsid w:val="00103156"/>
    <w:rsid w:val="00110F49"/>
    <w:rsid w:val="00145EA4"/>
    <w:rsid w:val="00151F17"/>
    <w:rsid w:val="00183CC6"/>
    <w:rsid w:val="001867D0"/>
    <w:rsid w:val="001A5B93"/>
    <w:rsid w:val="001A740A"/>
    <w:rsid w:val="001B3742"/>
    <w:rsid w:val="001C135C"/>
    <w:rsid w:val="001C4FA5"/>
    <w:rsid w:val="001C6196"/>
    <w:rsid w:val="001D1766"/>
    <w:rsid w:val="001D1B21"/>
    <w:rsid w:val="001D6B35"/>
    <w:rsid w:val="001F42BE"/>
    <w:rsid w:val="001F6501"/>
    <w:rsid w:val="0020300F"/>
    <w:rsid w:val="002652CF"/>
    <w:rsid w:val="0026643A"/>
    <w:rsid w:val="00266ED8"/>
    <w:rsid w:val="00280DFB"/>
    <w:rsid w:val="00294F1F"/>
    <w:rsid w:val="002969AF"/>
    <w:rsid w:val="002A430A"/>
    <w:rsid w:val="002B1626"/>
    <w:rsid w:val="002B570E"/>
    <w:rsid w:val="002C1B6B"/>
    <w:rsid w:val="002C3902"/>
    <w:rsid w:val="002D0BC7"/>
    <w:rsid w:val="002D47AD"/>
    <w:rsid w:val="002D78D3"/>
    <w:rsid w:val="002E623F"/>
    <w:rsid w:val="002E631C"/>
    <w:rsid w:val="002E7DC0"/>
    <w:rsid w:val="002F0DE0"/>
    <w:rsid w:val="00326AEE"/>
    <w:rsid w:val="003539BC"/>
    <w:rsid w:val="00366498"/>
    <w:rsid w:val="00370CB7"/>
    <w:rsid w:val="00382E26"/>
    <w:rsid w:val="00385CF9"/>
    <w:rsid w:val="003F53E5"/>
    <w:rsid w:val="00405B08"/>
    <w:rsid w:val="00421EC9"/>
    <w:rsid w:val="00425BD0"/>
    <w:rsid w:val="004315D4"/>
    <w:rsid w:val="00442FBC"/>
    <w:rsid w:val="004459BD"/>
    <w:rsid w:val="004525E7"/>
    <w:rsid w:val="00462982"/>
    <w:rsid w:val="004637B5"/>
    <w:rsid w:val="004819EF"/>
    <w:rsid w:val="004C0654"/>
    <w:rsid w:val="004D5717"/>
    <w:rsid w:val="004F0D86"/>
    <w:rsid w:val="004F2CBE"/>
    <w:rsid w:val="004F6E20"/>
    <w:rsid w:val="00501552"/>
    <w:rsid w:val="00526BFC"/>
    <w:rsid w:val="00540156"/>
    <w:rsid w:val="00540384"/>
    <w:rsid w:val="00541967"/>
    <w:rsid w:val="00545235"/>
    <w:rsid w:val="005608D8"/>
    <w:rsid w:val="00561D2C"/>
    <w:rsid w:val="005A503B"/>
    <w:rsid w:val="005D431E"/>
    <w:rsid w:val="005E5200"/>
    <w:rsid w:val="005E6367"/>
    <w:rsid w:val="005F47F3"/>
    <w:rsid w:val="00600EF4"/>
    <w:rsid w:val="006014F8"/>
    <w:rsid w:val="0060354B"/>
    <w:rsid w:val="00604C7D"/>
    <w:rsid w:val="00610E0F"/>
    <w:rsid w:val="0061198F"/>
    <w:rsid w:val="00651D33"/>
    <w:rsid w:val="006654A1"/>
    <w:rsid w:val="00675814"/>
    <w:rsid w:val="006972C5"/>
    <w:rsid w:val="006A3351"/>
    <w:rsid w:val="006A4919"/>
    <w:rsid w:val="006C0015"/>
    <w:rsid w:val="006C523D"/>
    <w:rsid w:val="006D65E3"/>
    <w:rsid w:val="006E1E08"/>
    <w:rsid w:val="006F5B51"/>
    <w:rsid w:val="00714202"/>
    <w:rsid w:val="0072443D"/>
    <w:rsid w:val="00724894"/>
    <w:rsid w:val="007254A7"/>
    <w:rsid w:val="00736BA7"/>
    <w:rsid w:val="00755AD0"/>
    <w:rsid w:val="007561AC"/>
    <w:rsid w:val="0078798A"/>
    <w:rsid w:val="007913A3"/>
    <w:rsid w:val="007957F4"/>
    <w:rsid w:val="007A1F58"/>
    <w:rsid w:val="007D413A"/>
    <w:rsid w:val="007F1119"/>
    <w:rsid w:val="007F7DF2"/>
    <w:rsid w:val="00812906"/>
    <w:rsid w:val="0082530C"/>
    <w:rsid w:val="008409EF"/>
    <w:rsid w:val="008418A8"/>
    <w:rsid w:val="008453ED"/>
    <w:rsid w:val="00851627"/>
    <w:rsid w:val="0087249C"/>
    <w:rsid w:val="00874DB0"/>
    <w:rsid w:val="0087515A"/>
    <w:rsid w:val="008902C1"/>
    <w:rsid w:val="008947D2"/>
    <w:rsid w:val="00897041"/>
    <w:rsid w:val="008A1CA7"/>
    <w:rsid w:val="008A4B08"/>
    <w:rsid w:val="008B3A95"/>
    <w:rsid w:val="008B787B"/>
    <w:rsid w:val="008D40C2"/>
    <w:rsid w:val="008E1F1B"/>
    <w:rsid w:val="008E4201"/>
    <w:rsid w:val="008F6621"/>
    <w:rsid w:val="0091234A"/>
    <w:rsid w:val="00915480"/>
    <w:rsid w:val="00926357"/>
    <w:rsid w:val="00944BF2"/>
    <w:rsid w:val="00970F3E"/>
    <w:rsid w:val="009836DD"/>
    <w:rsid w:val="00996414"/>
    <w:rsid w:val="009969BE"/>
    <w:rsid w:val="009A3A40"/>
    <w:rsid w:val="009B4A5E"/>
    <w:rsid w:val="009C5F2E"/>
    <w:rsid w:val="009C75E6"/>
    <w:rsid w:val="009D5C7B"/>
    <w:rsid w:val="009F55EB"/>
    <w:rsid w:val="00A00BCB"/>
    <w:rsid w:val="00A0461E"/>
    <w:rsid w:val="00A1386D"/>
    <w:rsid w:val="00A13B30"/>
    <w:rsid w:val="00A16371"/>
    <w:rsid w:val="00A235D5"/>
    <w:rsid w:val="00A35C70"/>
    <w:rsid w:val="00A4788E"/>
    <w:rsid w:val="00A56CB2"/>
    <w:rsid w:val="00A6151F"/>
    <w:rsid w:val="00A71013"/>
    <w:rsid w:val="00A80D04"/>
    <w:rsid w:val="00A85F18"/>
    <w:rsid w:val="00A95C02"/>
    <w:rsid w:val="00AA6463"/>
    <w:rsid w:val="00AC58DA"/>
    <w:rsid w:val="00AE450F"/>
    <w:rsid w:val="00AF27F4"/>
    <w:rsid w:val="00AF780E"/>
    <w:rsid w:val="00B059B6"/>
    <w:rsid w:val="00B145A0"/>
    <w:rsid w:val="00B21726"/>
    <w:rsid w:val="00B33F42"/>
    <w:rsid w:val="00B4223F"/>
    <w:rsid w:val="00B80374"/>
    <w:rsid w:val="00BC1948"/>
    <w:rsid w:val="00BE5795"/>
    <w:rsid w:val="00BF262F"/>
    <w:rsid w:val="00C1319D"/>
    <w:rsid w:val="00C17031"/>
    <w:rsid w:val="00C22541"/>
    <w:rsid w:val="00C45210"/>
    <w:rsid w:val="00C66F21"/>
    <w:rsid w:val="00C90EE3"/>
    <w:rsid w:val="00C91439"/>
    <w:rsid w:val="00CA563D"/>
    <w:rsid w:val="00CB3F4B"/>
    <w:rsid w:val="00CC3054"/>
    <w:rsid w:val="00CD29BC"/>
    <w:rsid w:val="00CF1CE3"/>
    <w:rsid w:val="00CF29DB"/>
    <w:rsid w:val="00CF2E02"/>
    <w:rsid w:val="00D02F19"/>
    <w:rsid w:val="00D2665E"/>
    <w:rsid w:val="00D32CD5"/>
    <w:rsid w:val="00D62FE0"/>
    <w:rsid w:val="00D7071A"/>
    <w:rsid w:val="00D71C1D"/>
    <w:rsid w:val="00D73DDF"/>
    <w:rsid w:val="00D81475"/>
    <w:rsid w:val="00D82742"/>
    <w:rsid w:val="00D95893"/>
    <w:rsid w:val="00D9608E"/>
    <w:rsid w:val="00DA01CB"/>
    <w:rsid w:val="00DC00DF"/>
    <w:rsid w:val="00DC33AB"/>
    <w:rsid w:val="00DC3C29"/>
    <w:rsid w:val="00DD070E"/>
    <w:rsid w:val="00DE741B"/>
    <w:rsid w:val="00DF481C"/>
    <w:rsid w:val="00E007A3"/>
    <w:rsid w:val="00E07F90"/>
    <w:rsid w:val="00E213B7"/>
    <w:rsid w:val="00E25E18"/>
    <w:rsid w:val="00E5403D"/>
    <w:rsid w:val="00E67EB4"/>
    <w:rsid w:val="00E74E20"/>
    <w:rsid w:val="00E87A3F"/>
    <w:rsid w:val="00EB4BA5"/>
    <w:rsid w:val="00EC0059"/>
    <w:rsid w:val="00EE2DE5"/>
    <w:rsid w:val="00EE65EF"/>
    <w:rsid w:val="00EF4615"/>
    <w:rsid w:val="00EF7BDD"/>
    <w:rsid w:val="00F049F5"/>
    <w:rsid w:val="00F11889"/>
    <w:rsid w:val="00F1335D"/>
    <w:rsid w:val="00F234C9"/>
    <w:rsid w:val="00F316C2"/>
    <w:rsid w:val="00F4729B"/>
    <w:rsid w:val="00F50236"/>
    <w:rsid w:val="00F61371"/>
    <w:rsid w:val="00F65BA7"/>
    <w:rsid w:val="00F8105F"/>
    <w:rsid w:val="00F85622"/>
    <w:rsid w:val="00F8676B"/>
    <w:rsid w:val="00F872E9"/>
    <w:rsid w:val="00F90668"/>
    <w:rsid w:val="00FA054C"/>
    <w:rsid w:val="00FA3094"/>
    <w:rsid w:val="00FB32EF"/>
    <w:rsid w:val="00FC40A9"/>
    <w:rsid w:val="00FD2605"/>
    <w:rsid w:val="00FE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EF"/>
    <w:pPr>
      <w:spacing w:after="200" w:line="276" w:lineRule="auto"/>
    </w:pPr>
    <w:rPr>
      <w:sz w:val="24"/>
      <w:szCs w:val="22"/>
      <w:lang w:val="en-ZA" w:eastAsia="en-US"/>
    </w:rPr>
  </w:style>
  <w:style w:type="paragraph" w:styleId="1">
    <w:name w:val="heading 1"/>
    <w:basedOn w:val="a"/>
    <w:next w:val="a"/>
    <w:link w:val="10"/>
    <w:uiPriority w:val="9"/>
    <w:qFormat/>
    <w:rsid w:val="00DA01C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08D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5B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608D8"/>
    <w:rPr>
      <w:rFonts w:eastAsia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608D8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5608D8"/>
    <w:rPr>
      <w:color w:val="0000FF"/>
      <w:u w:val="single"/>
    </w:rPr>
  </w:style>
  <w:style w:type="character" w:styleId="a6">
    <w:name w:val="Strong"/>
    <w:basedOn w:val="a0"/>
    <w:uiPriority w:val="22"/>
    <w:qFormat/>
    <w:rsid w:val="005608D8"/>
    <w:rPr>
      <w:b/>
      <w:bCs/>
    </w:rPr>
  </w:style>
  <w:style w:type="paragraph" w:styleId="a7">
    <w:name w:val="Body Text"/>
    <w:basedOn w:val="a"/>
    <w:link w:val="a8"/>
    <w:semiHidden/>
    <w:rsid w:val="001C135C"/>
    <w:pPr>
      <w:spacing w:after="0" w:line="240" w:lineRule="auto"/>
      <w:jc w:val="center"/>
    </w:pPr>
    <w:rPr>
      <w:rFonts w:eastAsia="Times New Roman"/>
      <w:sz w:val="36"/>
      <w:szCs w:val="24"/>
      <w:lang w:val="ru-RU"/>
    </w:rPr>
  </w:style>
  <w:style w:type="character" w:customStyle="1" w:styleId="a8">
    <w:name w:val="Основной текст Знак"/>
    <w:basedOn w:val="a0"/>
    <w:link w:val="a7"/>
    <w:semiHidden/>
    <w:rsid w:val="001C135C"/>
    <w:rPr>
      <w:rFonts w:eastAsia="Times New Roman"/>
      <w:sz w:val="36"/>
      <w:szCs w:val="24"/>
      <w:lang w:eastAsia="en-US"/>
    </w:rPr>
  </w:style>
  <w:style w:type="character" w:styleId="a9">
    <w:name w:val="FollowedHyperlink"/>
    <w:basedOn w:val="a0"/>
    <w:semiHidden/>
    <w:rsid w:val="001C135C"/>
    <w:rPr>
      <w:color w:val="800080"/>
      <w:u w:val="single"/>
    </w:rPr>
  </w:style>
  <w:style w:type="paragraph" w:styleId="aa">
    <w:name w:val="Subtitle"/>
    <w:basedOn w:val="a"/>
    <w:next w:val="a"/>
    <w:link w:val="ab"/>
    <w:uiPriority w:val="99"/>
    <w:qFormat/>
    <w:rsid w:val="0050155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Cs w:val="24"/>
      <w:lang w:val="ru-RU"/>
    </w:rPr>
  </w:style>
  <w:style w:type="character" w:customStyle="1" w:styleId="ab">
    <w:name w:val="Подзаголовок Знак"/>
    <w:basedOn w:val="a0"/>
    <w:link w:val="aa"/>
    <w:uiPriority w:val="99"/>
    <w:rsid w:val="00501552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table" w:styleId="ac">
    <w:name w:val="Table Grid"/>
    <w:basedOn w:val="a1"/>
    <w:uiPriority w:val="59"/>
    <w:rsid w:val="008F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unhideWhenUsed/>
    <w:rsid w:val="00CF2E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F2E02"/>
    <w:rPr>
      <w:sz w:val="24"/>
      <w:szCs w:val="22"/>
      <w:lang w:val="en-ZA" w:eastAsia="en-US"/>
    </w:rPr>
  </w:style>
  <w:style w:type="character" w:customStyle="1" w:styleId="atl">
    <w:name w:val="atl"/>
    <w:basedOn w:val="a0"/>
    <w:rsid w:val="000D158F"/>
  </w:style>
  <w:style w:type="character" w:customStyle="1" w:styleId="journalname">
    <w:name w:val="journalname"/>
    <w:basedOn w:val="a0"/>
    <w:rsid w:val="000D158F"/>
  </w:style>
  <w:style w:type="paragraph" w:styleId="ad">
    <w:name w:val="Plain Text"/>
    <w:basedOn w:val="a"/>
    <w:link w:val="ae"/>
    <w:rsid w:val="000D158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e">
    <w:name w:val="Текст Знак"/>
    <w:basedOn w:val="a0"/>
    <w:link w:val="ad"/>
    <w:rsid w:val="000D158F"/>
    <w:rPr>
      <w:rFonts w:ascii="Courier New" w:eastAsia="Times New Roman" w:hAnsi="Courier New" w:cs="Courier New"/>
    </w:rPr>
  </w:style>
  <w:style w:type="paragraph" w:customStyle="1" w:styleId="af">
    <w:name w:val="Знак"/>
    <w:basedOn w:val="a"/>
    <w:rsid w:val="00651D3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Title"/>
    <w:basedOn w:val="a"/>
    <w:link w:val="af1"/>
    <w:qFormat/>
    <w:rsid w:val="00D81475"/>
    <w:pPr>
      <w:spacing w:after="0" w:line="360" w:lineRule="exact"/>
      <w:ind w:right="-861"/>
      <w:jc w:val="center"/>
    </w:pPr>
    <w:rPr>
      <w:rFonts w:ascii="Arial" w:eastAsia="Times New Roman" w:hAnsi="Arial" w:cs="Arial"/>
      <w:b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D81475"/>
    <w:rPr>
      <w:rFonts w:ascii="Arial" w:eastAsia="Times New Roman" w:hAnsi="Arial" w:cs="Arial"/>
      <w:b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A01CB"/>
    <w:rPr>
      <w:rFonts w:ascii="Cambria" w:eastAsia="Times New Roman" w:hAnsi="Cambria" w:cs="Times New Roman"/>
      <w:b/>
      <w:bCs/>
      <w:kern w:val="32"/>
      <w:sz w:val="32"/>
      <w:szCs w:val="32"/>
      <w:lang w:val="en-ZA" w:eastAsia="en-US"/>
    </w:rPr>
  </w:style>
  <w:style w:type="paragraph" w:customStyle="1" w:styleId="volissue">
    <w:name w:val="volissue"/>
    <w:basedOn w:val="a"/>
    <w:rsid w:val="009969BE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60354B"/>
  </w:style>
  <w:style w:type="paragraph" w:customStyle="1" w:styleId="af2">
    <w:name w:val="Ñïèñîê Ëèòåðàòóðû"/>
    <w:basedOn w:val="a"/>
    <w:rsid w:val="008D40C2"/>
    <w:pPr>
      <w:overflowPunct w:val="0"/>
      <w:autoSpaceDE w:val="0"/>
      <w:autoSpaceDN w:val="0"/>
      <w:adjustRightInd w:val="0"/>
      <w:spacing w:after="0"/>
      <w:ind w:left="567" w:hanging="567"/>
      <w:jc w:val="both"/>
      <w:textAlignment w:val="baseline"/>
    </w:pPr>
    <w:rPr>
      <w:rFonts w:eastAsia="Times New Roman"/>
      <w:sz w:val="28"/>
      <w:szCs w:val="20"/>
      <w:lang w:val="ru-RU"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A7101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A71013"/>
    <w:rPr>
      <w:sz w:val="24"/>
      <w:szCs w:val="22"/>
      <w:lang w:val="en-ZA" w:eastAsia="en-US"/>
    </w:rPr>
  </w:style>
  <w:style w:type="character" w:customStyle="1" w:styleId="page">
    <w:name w:val="page"/>
    <w:basedOn w:val="a0"/>
    <w:rsid w:val="00A71013"/>
  </w:style>
  <w:style w:type="character" w:customStyle="1" w:styleId="citation">
    <w:name w:val="citation"/>
    <w:basedOn w:val="a0"/>
    <w:rsid w:val="00A71013"/>
  </w:style>
  <w:style w:type="character" w:styleId="HTML">
    <w:name w:val="HTML Typewriter"/>
    <w:basedOn w:val="a0"/>
    <w:rsid w:val="00A71013"/>
    <w:rPr>
      <w:rFonts w:ascii="Courier New" w:eastAsia="Times New Roman" w:hAnsi="Courier New" w:cs="Courier New"/>
      <w:sz w:val="20"/>
      <w:szCs w:val="20"/>
    </w:rPr>
  </w:style>
  <w:style w:type="character" w:customStyle="1" w:styleId="volume">
    <w:name w:val="volume"/>
    <w:basedOn w:val="a0"/>
    <w:rsid w:val="00A71013"/>
  </w:style>
  <w:style w:type="character" w:customStyle="1" w:styleId="journal">
    <w:name w:val="journal"/>
    <w:basedOn w:val="a0"/>
    <w:rsid w:val="00A71013"/>
  </w:style>
  <w:style w:type="paragraph" w:styleId="af5">
    <w:name w:val="Balloon Text"/>
    <w:basedOn w:val="a"/>
    <w:link w:val="af6"/>
    <w:uiPriority w:val="99"/>
    <w:semiHidden/>
    <w:unhideWhenUsed/>
    <w:rsid w:val="0084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18A8"/>
    <w:rPr>
      <w:rFonts w:ascii="Tahoma" w:hAnsi="Tahoma" w:cs="Tahoma"/>
      <w:sz w:val="16"/>
      <w:szCs w:val="16"/>
      <w:lang w:val="en-Z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EF"/>
    <w:pPr>
      <w:spacing w:after="200" w:line="276" w:lineRule="auto"/>
    </w:pPr>
    <w:rPr>
      <w:sz w:val="24"/>
      <w:szCs w:val="22"/>
      <w:lang w:val="en-ZA" w:eastAsia="en-US"/>
    </w:rPr>
  </w:style>
  <w:style w:type="paragraph" w:styleId="1">
    <w:name w:val="heading 1"/>
    <w:basedOn w:val="a"/>
    <w:next w:val="a"/>
    <w:link w:val="10"/>
    <w:uiPriority w:val="9"/>
    <w:qFormat/>
    <w:rsid w:val="00DA01C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08D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5B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608D8"/>
    <w:rPr>
      <w:rFonts w:eastAsia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608D8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5608D8"/>
    <w:rPr>
      <w:color w:val="0000FF"/>
      <w:u w:val="single"/>
    </w:rPr>
  </w:style>
  <w:style w:type="character" w:styleId="a6">
    <w:name w:val="Strong"/>
    <w:basedOn w:val="a0"/>
    <w:uiPriority w:val="22"/>
    <w:qFormat/>
    <w:rsid w:val="005608D8"/>
    <w:rPr>
      <w:b/>
      <w:bCs/>
    </w:rPr>
  </w:style>
  <w:style w:type="paragraph" w:styleId="a7">
    <w:name w:val="Body Text"/>
    <w:basedOn w:val="a"/>
    <w:link w:val="a8"/>
    <w:semiHidden/>
    <w:rsid w:val="001C135C"/>
    <w:pPr>
      <w:spacing w:after="0" w:line="240" w:lineRule="auto"/>
      <w:jc w:val="center"/>
    </w:pPr>
    <w:rPr>
      <w:rFonts w:eastAsia="Times New Roman"/>
      <w:sz w:val="36"/>
      <w:szCs w:val="24"/>
      <w:lang w:val="ru-RU"/>
    </w:rPr>
  </w:style>
  <w:style w:type="character" w:customStyle="1" w:styleId="a8">
    <w:name w:val="Основной текст Знак"/>
    <w:basedOn w:val="a0"/>
    <w:link w:val="a7"/>
    <w:semiHidden/>
    <w:rsid w:val="001C135C"/>
    <w:rPr>
      <w:rFonts w:eastAsia="Times New Roman"/>
      <w:sz w:val="36"/>
      <w:szCs w:val="24"/>
      <w:lang w:eastAsia="en-US"/>
    </w:rPr>
  </w:style>
  <w:style w:type="character" w:styleId="a9">
    <w:name w:val="FollowedHyperlink"/>
    <w:basedOn w:val="a0"/>
    <w:semiHidden/>
    <w:rsid w:val="001C135C"/>
    <w:rPr>
      <w:color w:val="800080"/>
      <w:u w:val="single"/>
    </w:rPr>
  </w:style>
  <w:style w:type="paragraph" w:styleId="aa">
    <w:name w:val="Subtitle"/>
    <w:basedOn w:val="a"/>
    <w:next w:val="a"/>
    <w:link w:val="ab"/>
    <w:uiPriority w:val="99"/>
    <w:qFormat/>
    <w:rsid w:val="0050155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Cs w:val="24"/>
      <w:lang w:val="ru-RU"/>
    </w:rPr>
  </w:style>
  <w:style w:type="character" w:customStyle="1" w:styleId="ab">
    <w:name w:val="Подзаголовок Знак"/>
    <w:basedOn w:val="a0"/>
    <w:link w:val="aa"/>
    <w:uiPriority w:val="99"/>
    <w:rsid w:val="00501552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table" w:styleId="ac">
    <w:name w:val="Table Grid"/>
    <w:basedOn w:val="a1"/>
    <w:uiPriority w:val="59"/>
    <w:rsid w:val="008F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unhideWhenUsed/>
    <w:rsid w:val="00CF2E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F2E02"/>
    <w:rPr>
      <w:sz w:val="24"/>
      <w:szCs w:val="22"/>
      <w:lang w:val="en-ZA" w:eastAsia="en-US"/>
    </w:rPr>
  </w:style>
  <w:style w:type="character" w:customStyle="1" w:styleId="atl">
    <w:name w:val="atl"/>
    <w:basedOn w:val="a0"/>
    <w:rsid w:val="000D158F"/>
  </w:style>
  <w:style w:type="character" w:customStyle="1" w:styleId="journalname">
    <w:name w:val="journalname"/>
    <w:basedOn w:val="a0"/>
    <w:rsid w:val="000D158F"/>
  </w:style>
  <w:style w:type="paragraph" w:styleId="ad">
    <w:name w:val="Plain Text"/>
    <w:basedOn w:val="a"/>
    <w:link w:val="ae"/>
    <w:rsid w:val="000D158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e">
    <w:name w:val="Текст Знак"/>
    <w:basedOn w:val="a0"/>
    <w:link w:val="ad"/>
    <w:rsid w:val="000D158F"/>
    <w:rPr>
      <w:rFonts w:ascii="Courier New" w:eastAsia="Times New Roman" w:hAnsi="Courier New" w:cs="Courier New"/>
    </w:rPr>
  </w:style>
  <w:style w:type="paragraph" w:customStyle="1" w:styleId="af">
    <w:name w:val="Знак"/>
    <w:basedOn w:val="a"/>
    <w:rsid w:val="00651D3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Title"/>
    <w:basedOn w:val="a"/>
    <w:link w:val="af1"/>
    <w:qFormat/>
    <w:rsid w:val="00D81475"/>
    <w:pPr>
      <w:spacing w:after="0" w:line="360" w:lineRule="exact"/>
      <w:ind w:right="-861"/>
      <w:jc w:val="center"/>
    </w:pPr>
    <w:rPr>
      <w:rFonts w:ascii="Arial" w:eastAsia="Times New Roman" w:hAnsi="Arial" w:cs="Arial"/>
      <w:b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D81475"/>
    <w:rPr>
      <w:rFonts w:ascii="Arial" w:eastAsia="Times New Roman" w:hAnsi="Arial" w:cs="Arial"/>
      <w:b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A01CB"/>
    <w:rPr>
      <w:rFonts w:ascii="Cambria" w:eastAsia="Times New Roman" w:hAnsi="Cambria" w:cs="Times New Roman"/>
      <w:b/>
      <w:bCs/>
      <w:kern w:val="32"/>
      <w:sz w:val="32"/>
      <w:szCs w:val="32"/>
      <w:lang w:val="en-ZA" w:eastAsia="en-US"/>
    </w:rPr>
  </w:style>
  <w:style w:type="paragraph" w:customStyle="1" w:styleId="volissue">
    <w:name w:val="volissue"/>
    <w:basedOn w:val="a"/>
    <w:rsid w:val="009969BE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60354B"/>
  </w:style>
  <w:style w:type="paragraph" w:customStyle="1" w:styleId="af2">
    <w:name w:val="Ñïèñîê Ëèòåðàòóðû"/>
    <w:basedOn w:val="a"/>
    <w:rsid w:val="008D40C2"/>
    <w:pPr>
      <w:overflowPunct w:val="0"/>
      <w:autoSpaceDE w:val="0"/>
      <w:autoSpaceDN w:val="0"/>
      <w:adjustRightInd w:val="0"/>
      <w:spacing w:after="0"/>
      <w:ind w:left="567" w:hanging="567"/>
      <w:jc w:val="both"/>
      <w:textAlignment w:val="baseline"/>
    </w:pPr>
    <w:rPr>
      <w:rFonts w:eastAsia="Times New Roman"/>
      <w:sz w:val="28"/>
      <w:szCs w:val="20"/>
      <w:lang w:val="ru-RU"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A7101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A71013"/>
    <w:rPr>
      <w:sz w:val="24"/>
      <w:szCs w:val="22"/>
      <w:lang w:val="en-ZA" w:eastAsia="en-US"/>
    </w:rPr>
  </w:style>
  <w:style w:type="character" w:customStyle="1" w:styleId="page">
    <w:name w:val="page"/>
    <w:basedOn w:val="a0"/>
    <w:rsid w:val="00A71013"/>
  </w:style>
  <w:style w:type="character" w:customStyle="1" w:styleId="citation">
    <w:name w:val="citation"/>
    <w:basedOn w:val="a0"/>
    <w:rsid w:val="00A71013"/>
  </w:style>
  <w:style w:type="character" w:styleId="HTML">
    <w:name w:val="HTML Typewriter"/>
    <w:basedOn w:val="a0"/>
    <w:rsid w:val="00A71013"/>
    <w:rPr>
      <w:rFonts w:ascii="Courier New" w:eastAsia="Times New Roman" w:hAnsi="Courier New" w:cs="Courier New"/>
      <w:sz w:val="20"/>
      <w:szCs w:val="20"/>
    </w:rPr>
  </w:style>
  <w:style w:type="character" w:customStyle="1" w:styleId="volume">
    <w:name w:val="volume"/>
    <w:basedOn w:val="a0"/>
    <w:rsid w:val="00A71013"/>
  </w:style>
  <w:style w:type="character" w:customStyle="1" w:styleId="journal">
    <w:name w:val="journal"/>
    <w:basedOn w:val="a0"/>
    <w:rsid w:val="00A71013"/>
  </w:style>
  <w:style w:type="paragraph" w:styleId="af5">
    <w:name w:val="Balloon Text"/>
    <w:basedOn w:val="a"/>
    <w:link w:val="af6"/>
    <w:uiPriority w:val="99"/>
    <w:semiHidden/>
    <w:unhideWhenUsed/>
    <w:rsid w:val="0084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18A8"/>
    <w:rPr>
      <w:rFonts w:ascii="Tahoma" w:hAnsi="Tahoma" w:cs="Tahoma"/>
      <w:sz w:val="16"/>
      <w:szCs w:val="16"/>
      <w:lang w:val="en-Z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ae.ru/" TargetMode="External"/><Relationship Id="rId13" Type="http://schemas.openxmlformats.org/officeDocument/2006/relationships/hyperlink" Target="mailto:merzlikin_a@mail.ru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mailto:itae@itae.ru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ae.ru/03th_rakh.ht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itae.ru/05th_roz.htm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itae.ru/04th_ryzh.htm" TargetMode="External"/><Relationship Id="rId14" Type="http://schemas.openxmlformats.org/officeDocument/2006/relationships/hyperlink" Target="http://www.itae.ru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3AF42-CA47-4EE1-9D36-B51FF5C78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7817</CharactersWithSpaces>
  <SharedDoc>false</SharedDoc>
  <HLinks>
    <vt:vector size="156" baseType="variant">
      <vt:variant>
        <vt:i4>7864371</vt:i4>
      </vt:variant>
      <vt:variant>
        <vt:i4>81</vt:i4>
      </vt:variant>
      <vt:variant>
        <vt:i4>0</vt:i4>
      </vt:variant>
      <vt:variant>
        <vt:i4>5</vt:i4>
      </vt:variant>
      <vt:variant>
        <vt:lpwstr>http://www.itae.ru/</vt:lpwstr>
      </vt:variant>
      <vt:variant>
        <vt:lpwstr/>
      </vt:variant>
      <vt:variant>
        <vt:i4>3801124</vt:i4>
      </vt:variant>
      <vt:variant>
        <vt:i4>78</vt:i4>
      </vt:variant>
      <vt:variant>
        <vt:i4>0</vt:i4>
      </vt:variant>
      <vt:variant>
        <vt:i4>5</vt:i4>
      </vt:variant>
      <vt:variant>
        <vt:lpwstr>mailto:alex_benik@yahoo.com</vt:lpwstr>
      </vt:variant>
      <vt:variant>
        <vt:lpwstr/>
      </vt:variant>
      <vt:variant>
        <vt:i4>4784253</vt:i4>
      </vt:variant>
      <vt:variant>
        <vt:i4>75</vt:i4>
      </vt:variant>
      <vt:variant>
        <vt:i4>0</vt:i4>
      </vt:variant>
      <vt:variant>
        <vt:i4>5</vt:i4>
      </vt:variant>
      <vt:variant>
        <vt:lpwstr>mailto:itae@itae.ru</vt:lpwstr>
      </vt:variant>
      <vt:variant>
        <vt:lpwstr/>
      </vt:variant>
      <vt:variant>
        <vt:i4>2752627</vt:i4>
      </vt:variant>
      <vt:variant>
        <vt:i4>66</vt:i4>
      </vt:variant>
      <vt:variant>
        <vt:i4>0</vt:i4>
      </vt:variant>
      <vt:variant>
        <vt:i4>5</vt:i4>
      </vt:variant>
      <vt:variant>
        <vt:lpwstr>http://pra.aps.org/abstract/PRA/v85/i1/e013811</vt:lpwstr>
      </vt:variant>
      <vt:variant>
        <vt:lpwstr/>
      </vt:variant>
      <vt:variant>
        <vt:i4>3932191</vt:i4>
      </vt:variant>
      <vt:variant>
        <vt:i4>63</vt:i4>
      </vt:variant>
      <vt:variant>
        <vt:i4>0</vt:i4>
      </vt:variant>
      <vt:variant>
        <vt:i4>5</vt:i4>
      </vt:variant>
      <vt:variant>
        <vt:lpwstr>http://arxiv.org/find/cond-mat/1/au:+Nori_F/0/1/0/all/0/1</vt:lpwstr>
      </vt:variant>
      <vt:variant>
        <vt:lpwstr/>
      </vt:variant>
      <vt:variant>
        <vt:i4>5308528</vt:i4>
      </vt:variant>
      <vt:variant>
        <vt:i4>60</vt:i4>
      </vt:variant>
      <vt:variant>
        <vt:i4>0</vt:i4>
      </vt:variant>
      <vt:variant>
        <vt:i4>5</vt:i4>
      </vt:variant>
      <vt:variant>
        <vt:lpwstr>http://arxiv.org/find/cond-mat/1/au:+Sboychakov_A/0/1/0/all/0/1</vt:lpwstr>
      </vt:variant>
      <vt:variant>
        <vt:lpwstr/>
      </vt:variant>
      <vt:variant>
        <vt:i4>5898280</vt:i4>
      </vt:variant>
      <vt:variant>
        <vt:i4>57</vt:i4>
      </vt:variant>
      <vt:variant>
        <vt:i4>0</vt:i4>
      </vt:variant>
      <vt:variant>
        <vt:i4>5</vt:i4>
      </vt:variant>
      <vt:variant>
        <vt:lpwstr>http://arxiv.org/find/cond-mat/1/au:+Rozhkov_A/0/1/0/all/0/1</vt:lpwstr>
      </vt:variant>
      <vt:variant>
        <vt:lpwstr/>
      </vt:variant>
      <vt:variant>
        <vt:i4>2293831</vt:i4>
      </vt:variant>
      <vt:variant>
        <vt:i4>54</vt:i4>
      </vt:variant>
      <vt:variant>
        <vt:i4>0</vt:i4>
      </vt:variant>
      <vt:variant>
        <vt:i4>5</vt:i4>
      </vt:variant>
      <vt:variant>
        <vt:lpwstr>http://arxiv.org/find/cond-mat/1/au:+Rakhmanov_A/0/1/0/all/0/1</vt:lpwstr>
      </vt:variant>
      <vt:variant>
        <vt:lpwstr/>
      </vt:variant>
      <vt:variant>
        <vt:i4>589921</vt:i4>
      </vt:variant>
      <vt:variant>
        <vt:i4>51</vt:i4>
      </vt:variant>
      <vt:variant>
        <vt:i4>0</vt:i4>
      </vt:variant>
      <vt:variant>
        <vt:i4>5</vt:i4>
      </vt:variant>
      <vt:variant>
        <vt:lpwstr>http://publish.aps.org/search/field/author/Nori_Franco</vt:lpwstr>
      </vt:variant>
      <vt:variant>
        <vt:lpwstr/>
      </vt:variant>
      <vt:variant>
        <vt:i4>5767172</vt:i4>
      </vt:variant>
      <vt:variant>
        <vt:i4>48</vt:i4>
      </vt:variant>
      <vt:variant>
        <vt:i4>0</vt:i4>
      </vt:variant>
      <vt:variant>
        <vt:i4>5</vt:i4>
      </vt:variant>
      <vt:variant>
        <vt:lpwstr>http://publish.aps.org/search/field/author/Rakhmanov_A_L</vt:lpwstr>
      </vt:variant>
      <vt:variant>
        <vt:lpwstr/>
      </vt:variant>
      <vt:variant>
        <vt:i4>1114162</vt:i4>
      </vt:variant>
      <vt:variant>
        <vt:i4>45</vt:i4>
      </vt:variant>
      <vt:variant>
        <vt:i4>0</vt:i4>
      </vt:variant>
      <vt:variant>
        <vt:i4>5</vt:i4>
      </vt:variant>
      <vt:variant>
        <vt:lpwstr>http://publish.aps.org/search/field/author/Savel'ev_Sergey</vt:lpwstr>
      </vt:variant>
      <vt:variant>
        <vt:lpwstr/>
      </vt:variant>
      <vt:variant>
        <vt:i4>4718604</vt:i4>
      </vt:variant>
      <vt:variant>
        <vt:i4>42</vt:i4>
      </vt:variant>
      <vt:variant>
        <vt:i4>0</vt:i4>
      </vt:variant>
      <vt:variant>
        <vt:i4>5</vt:i4>
      </vt:variant>
      <vt:variant>
        <vt:lpwstr>http://publish.aps.org/search/field/author/Sboychakov_A_O</vt:lpwstr>
      </vt:variant>
      <vt:variant>
        <vt:lpwstr/>
      </vt:variant>
      <vt:variant>
        <vt:i4>7077918</vt:i4>
      </vt:variant>
      <vt:variant>
        <vt:i4>39</vt:i4>
      </vt:variant>
      <vt:variant>
        <vt:i4>0</vt:i4>
      </vt:variant>
      <vt:variant>
        <vt:i4>5</vt:i4>
      </vt:variant>
      <vt:variant>
        <vt:lpwstr>http://www.aipuniphy.org/Abstract/Abstract.aspx?recordid=1669931&amp;login=alrakhmanov@mail.ru&amp;lid=20100512</vt:lpwstr>
      </vt:variant>
      <vt:variant>
        <vt:lpwstr/>
      </vt:variant>
      <vt:variant>
        <vt:i4>2097267</vt:i4>
      </vt:variant>
      <vt:variant>
        <vt:i4>36</vt:i4>
      </vt:variant>
      <vt:variant>
        <vt:i4>0</vt:i4>
      </vt:variant>
      <vt:variant>
        <vt:i4>5</vt:i4>
      </vt:variant>
      <vt:variant>
        <vt:lpwstr>http://prb.aps.org/abstract/PRB/v81/i7/e075101</vt:lpwstr>
      </vt:variant>
      <vt:variant>
        <vt:lpwstr/>
      </vt:variant>
      <vt:variant>
        <vt:i4>1245273</vt:i4>
      </vt:variant>
      <vt:variant>
        <vt:i4>33</vt:i4>
      </vt:variant>
      <vt:variant>
        <vt:i4>0</vt:i4>
      </vt:variant>
      <vt:variant>
        <vt:i4>5</vt:i4>
      </vt:variant>
      <vt:variant>
        <vt:lpwstr>http://link.aip.org/link?prb/79/144525%20</vt:lpwstr>
      </vt:variant>
      <vt:variant>
        <vt:lpwstr/>
      </vt:variant>
      <vt:variant>
        <vt:i4>393235</vt:i4>
      </vt:variant>
      <vt:variant>
        <vt:i4>30</vt:i4>
      </vt:variant>
      <vt:variant>
        <vt:i4>0</vt:i4>
      </vt:variant>
      <vt:variant>
        <vt:i4>5</vt:i4>
      </vt:variant>
      <vt:variant>
        <vt:lpwstr>http://prola.aps.org/search/ http:/link.aip.org/link?prb/77/014509%20</vt:lpwstr>
      </vt:variant>
      <vt:variant>
        <vt:lpwstr/>
      </vt:variant>
      <vt:variant>
        <vt:i4>7143457</vt:i4>
      </vt:variant>
      <vt:variant>
        <vt:i4>27</vt:i4>
      </vt:variant>
      <vt:variant>
        <vt:i4>0</vt:i4>
      </vt:variant>
      <vt:variant>
        <vt:i4>5</vt:i4>
      </vt:variant>
      <vt:variant>
        <vt:lpwstr>http://link.aps.org/doi/10.1103/PhysRevB.86.045108</vt:lpwstr>
      </vt:variant>
      <vt:variant>
        <vt:lpwstr/>
      </vt:variant>
      <vt:variant>
        <vt:i4>6881315</vt:i4>
      </vt:variant>
      <vt:variant>
        <vt:i4>24</vt:i4>
      </vt:variant>
      <vt:variant>
        <vt:i4>0</vt:i4>
      </vt:variant>
      <vt:variant>
        <vt:i4>5</vt:i4>
      </vt:variant>
      <vt:variant>
        <vt:lpwstr>http://link.aps.org/doi/10.1103/PhysRevB.86.045429</vt:lpwstr>
      </vt:variant>
      <vt:variant>
        <vt:lpwstr/>
      </vt:variant>
      <vt:variant>
        <vt:i4>6488099</vt:i4>
      </vt:variant>
      <vt:variant>
        <vt:i4>21</vt:i4>
      </vt:variant>
      <vt:variant>
        <vt:i4>0</vt:i4>
      </vt:variant>
      <vt:variant>
        <vt:i4>5</vt:i4>
      </vt:variant>
      <vt:variant>
        <vt:lpwstr>http://link.aps.org/doi/10.1103/PhysRevB.86.115436</vt:lpwstr>
      </vt:variant>
      <vt:variant>
        <vt:lpwstr/>
      </vt:variant>
      <vt:variant>
        <vt:i4>7274528</vt:i4>
      </vt:variant>
      <vt:variant>
        <vt:i4>18</vt:i4>
      </vt:variant>
      <vt:variant>
        <vt:i4>0</vt:i4>
      </vt:variant>
      <vt:variant>
        <vt:i4>5</vt:i4>
      </vt:variant>
      <vt:variant>
        <vt:lpwstr>http://link.aps.org/doi/10.1103/PhysRevB.86.195305</vt:lpwstr>
      </vt:variant>
      <vt:variant>
        <vt:lpwstr/>
      </vt:variant>
      <vt:variant>
        <vt:i4>4718612</vt:i4>
      </vt:variant>
      <vt:variant>
        <vt:i4>15</vt:i4>
      </vt:variant>
      <vt:variant>
        <vt:i4>0</vt:i4>
      </vt:variant>
      <vt:variant>
        <vt:i4>5</vt:i4>
      </vt:variant>
      <vt:variant>
        <vt:lpwstr>http://scholar.google.ru/citations?view_op=view_citation&amp;hl=ru&amp;user=MGcdnWwAAAAJ&amp;pagesize=100&amp;sortby=pubdate&amp;citation_for_view=MGcdnWwAAAAJ:m4fbC6XIj1kC</vt:lpwstr>
      </vt:variant>
      <vt:variant>
        <vt:lpwstr/>
      </vt:variant>
      <vt:variant>
        <vt:i4>6553633</vt:i4>
      </vt:variant>
      <vt:variant>
        <vt:i4>12</vt:i4>
      </vt:variant>
      <vt:variant>
        <vt:i4>0</vt:i4>
      </vt:variant>
      <vt:variant>
        <vt:i4>5</vt:i4>
      </vt:variant>
      <vt:variant>
        <vt:lpwstr>http://link.aps.org/doi/10.1103/PhysRevB.86.174201</vt:lpwstr>
      </vt:variant>
      <vt:variant>
        <vt:lpwstr/>
      </vt:variant>
      <vt:variant>
        <vt:i4>5832704</vt:i4>
      </vt:variant>
      <vt:variant>
        <vt:i4>9</vt:i4>
      </vt:variant>
      <vt:variant>
        <vt:i4>0</vt:i4>
      </vt:variant>
      <vt:variant>
        <vt:i4>5</vt:i4>
      </vt:variant>
      <vt:variant>
        <vt:lpwstr>http://www.itae.ru/03th_rakh.htm</vt:lpwstr>
      </vt:variant>
      <vt:variant>
        <vt:lpwstr>Top_%D0%98%D1%81%D1%81%D0%BB%D0%B5%D0%B4%D0%BE%D0%B2%D0%B0%D0%BD%D0%B8%D1%8F</vt:lpwstr>
      </vt:variant>
      <vt:variant>
        <vt:i4>7536741</vt:i4>
      </vt:variant>
      <vt:variant>
        <vt:i4>6</vt:i4>
      </vt:variant>
      <vt:variant>
        <vt:i4>0</vt:i4>
      </vt:variant>
      <vt:variant>
        <vt:i4>5</vt:i4>
      </vt:variant>
      <vt:variant>
        <vt:lpwstr>http://www.itae.ru/05th_roz.htm</vt:lpwstr>
      </vt:variant>
      <vt:variant>
        <vt:lpwstr>0_%D0%AD%D1%84%D1%84%D0%B5%D0%BA%D1%82%D0%B8%D0%B2%D0%BD%D1%8B%D0%B5</vt:lpwstr>
      </vt:variant>
      <vt:variant>
        <vt:i4>7798802</vt:i4>
      </vt:variant>
      <vt:variant>
        <vt:i4>3</vt:i4>
      </vt:variant>
      <vt:variant>
        <vt:i4>0</vt:i4>
      </vt:variant>
      <vt:variant>
        <vt:i4>5</vt:i4>
      </vt:variant>
      <vt:variant>
        <vt:lpwstr>http://www.itae.ru/04th_ryzh.htm</vt:lpwstr>
      </vt:variant>
      <vt:variant>
        <vt:lpwstr/>
      </vt:variant>
      <vt:variant>
        <vt:i4>7864371</vt:i4>
      </vt:variant>
      <vt:variant>
        <vt:i4>0</vt:i4>
      </vt:variant>
      <vt:variant>
        <vt:i4>0</vt:i4>
      </vt:variant>
      <vt:variant>
        <vt:i4>5</vt:i4>
      </vt:variant>
      <vt:variant>
        <vt:lpwstr>http://www.itae.ru/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Александр</cp:lastModifiedBy>
  <cp:revision>8</cp:revision>
  <dcterms:created xsi:type="dcterms:W3CDTF">2019-12-02T16:51:00Z</dcterms:created>
  <dcterms:modified xsi:type="dcterms:W3CDTF">2020-02-07T12:37:00Z</dcterms:modified>
</cp:coreProperties>
</file>